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56875" w:rsidRDefault="00756875" w:rsidP="00756875">
      <w:pPr>
        <w:tabs>
          <w:tab w:val="left" w:pos="4494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756875" w:rsidRPr="006E5095" w:rsidRDefault="00756875" w:rsidP="00756875">
      <w:pPr>
        <w:pStyle w:val="20"/>
        <w:shd w:val="clear" w:color="auto" w:fill="auto"/>
        <w:tabs>
          <w:tab w:val="left" w:pos="4494"/>
        </w:tabs>
        <w:spacing w:before="0" w:after="0"/>
        <w:ind w:firstLine="543"/>
        <w:jc w:val="center"/>
        <w:rPr>
          <w:b/>
          <w:sz w:val="24"/>
          <w:szCs w:val="24"/>
        </w:rPr>
      </w:pPr>
      <w:r w:rsidRPr="006E5095">
        <w:rPr>
          <w:b/>
          <w:sz w:val="24"/>
          <w:szCs w:val="24"/>
        </w:rPr>
        <w:t>ДОГОВОР</w:t>
      </w:r>
    </w:p>
    <w:p w:rsidR="00756875" w:rsidRPr="006E5095" w:rsidRDefault="00756875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  <w:sz w:val="24"/>
          <w:szCs w:val="24"/>
        </w:rPr>
      </w:pPr>
      <w:r w:rsidRPr="006E5095">
        <w:rPr>
          <w:b/>
          <w:sz w:val="24"/>
          <w:szCs w:val="24"/>
        </w:rPr>
        <w:t>подряда на выполнение проектных и изыскательских работ  №</w:t>
      </w:r>
      <w:r>
        <w:rPr>
          <w:b/>
          <w:sz w:val="24"/>
          <w:szCs w:val="24"/>
        </w:rPr>
        <w:t xml:space="preserve"> </w:t>
      </w:r>
    </w:p>
    <w:p w:rsidR="00756875" w:rsidRPr="006E5095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/>
          <w:b/>
          <w:sz w:val="2"/>
          <w:szCs w:val="2"/>
        </w:rPr>
      </w:pPr>
    </w:p>
    <w:p w:rsidR="00756875" w:rsidRDefault="00756875" w:rsidP="00756875">
      <w:pPr>
        <w:pStyle w:val="a3"/>
        <w:shd w:val="clear" w:color="auto" w:fill="auto"/>
        <w:tabs>
          <w:tab w:val="left" w:pos="4494"/>
          <w:tab w:val="left" w:pos="8919"/>
        </w:tabs>
        <w:spacing w:after="0" w:line="240" w:lineRule="auto"/>
        <w:ind w:firstLine="543"/>
        <w:rPr>
          <w:sz w:val="24"/>
          <w:szCs w:val="24"/>
        </w:rPr>
      </w:pPr>
    </w:p>
    <w:p w:rsidR="00531042" w:rsidRDefault="00531042" w:rsidP="00756875">
      <w:pPr>
        <w:pStyle w:val="a3"/>
        <w:shd w:val="clear" w:color="auto" w:fill="auto"/>
        <w:tabs>
          <w:tab w:val="left" w:pos="4494"/>
          <w:tab w:val="left" w:pos="8919"/>
        </w:tabs>
        <w:spacing w:after="0" w:line="240" w:lineRule="auto"/>
        <w:ind w:firstLine="543"/>
        <w:rPr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  <w:tab w:val="left" w:pos="8919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 xml:space="preserve">г.  Волгоград                                                                                               " " </w:t>
      </w:r>
      <w:r w:rsidR="00E744AD" w:rsidRPr="00531042">
        <w:rPr>
          <w:sz w:val="22"/>
          <w:szCs w:val="22"/>
        </w:rPr>
        <w:t>ию</w:t>
      </w:r>
      <w:r w:rsidR="00531042" w:rsidRPr="00531042">
        <w:rPr>
          <w:sz w:val="22"/>
          <w:szCs w:val="22"/>
        </w:rPr>
        <w:t>л</w:t>
      </w:r>
      <w:r w:rsidR="00E744AD" w:rsidRPr="00531042">
        <w:rPr>
          <w:sz w:val="22"/>
          <w:szCs w:val="22"/>
        </w:rPr>
        <w:t>я</w:t>
      </w:r>
      <w:r w:rsidRPr="00531042">
        <w:rPr>
          <w:sz w:val="22"/>
          <w:szCs w:val="22"/>
        </w:rPr>
        <w:t xml:space="preserve">  2021 г.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</w:p>
    <w:p w:rsidR="00531042" w:rsidRDefault="00531042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 xml:space="preserve">Мы, нижеподписавшиеся, </w:t>
      </w:r>
      <w:r w:rsidR="00E744AD" w:rsidRPr="00531042">
        <w:rPr>
          <w:sz w:val="22"/>
          <w:szCs w:val="22"/>
        </w:rPr>
        <w:t>Общество с ограниченной ответственностью «</w:t>
      </w:r>
      <w:r w:rsidR="00FA724E" w:rsidRPr="00FA724E">
        <w:rPr>
          <w:sz w:val="22"/>
          <w:szCs w:val="22"/>
        </w:rPr>
        <w:t>Городище-</w:t>
      </w:r>
      <w:proofErr w:type="spellStart"/>
      <w:r w:rsidR="00FA724E" w:rsidRPr="00FA724E">
        <w:rPr>
          <w:sz w:val="22"/>
          <w:szCs w:val="22"/>
        </w:rPr>
        <w:t>АгроИнвест</w:t>
      </w:r>
      <w:proofErr w:type="spellEnd"/>
      <w:r w:rsidR="00E744AD" w:rsidRPr="00531042">
        <w:rPr>
          <w:sz w:val="22"/>
          <w:szCs w:val="22"/>
        </w:rPr>
        <w:t>»</w:t>
      </w:r>
      <w:r w:rsidRPr="00531042">
        <w:rPr>
          <w:sz w:val="22"/>
          <w:szCs w:val="22"/>
        </w:rPr>
        <w:t xml:space="preserve"> в лице  </w:t>
      </w:r>
      <w:r w:rsidR="00531042" w:rsidRPr="00531042">
        <w:rPr>
          <w:sz w:val="22"/>
          <w:szCs w:val="22"/>
        </w:rPr>
        <w:t xml:space="preserve">ВРИО генерального </w:t>
      </w:r>
      <w:r w:rsidRPr="00531042">
        <w:rPr>
          <w:sz w:val="22"/>
          <w:szCs w:val="22"/>
        </w:rPr>
        <w:t>директора</w:t>
      </w:r>
      <w:r w:rsidR="006F2E3C" w:rsidRPr="00531042">
        <w:rPr>
          <w:sz w:val="22"/>
          <w:szCs w:val="22"/>
        </w:rPr>
        <w:t xml:space="preserve"> </w:t>
      </w:r>
      <w:proofErr w:type="spellStart"/>
      <w:r w:rsidR="00531042" w:rsidRPr="00531042">
        <w:rPr>
          <w:sz w:val="22"/>
          <w:szCs w:val="22"/>
        </w:rPr>
        <w:t>Кленова</w:t>
      </w:r>
      <w:proofErr w:type="spellEnd"/>
      <w:r w:rsidR="00531042" w:rsidRPr="00531042">
        <w:rPr>
          <w:sz w:val="22"/>
          <w:szCs w:val="22"/>
        </w:rPr>
        <w:t xml:space="preserve"> Владимира Алексеевича</w:t>
      </w:r>
      <w:r w:rsidRPr="00531042">
        <w:rPr>
          <w:sz w:val="22"/>
          <w:szCs w:val="22"/>
        </w:rPr>
        <w:t>, действующего на основании Устава, именуемое в дальнейшем «Заказчик», с одной стороны и О</w:t>
      </w:r>
      <w:r w:rsidR="00E744AD" w:rsidRPr="00531042">
        <w:rPr>
          <w:sz w:val="22"/>
          <w:szCs w:val="22"/>
        </w:rPr>
        <w:t>бщество с ограниченной ответственностью «»</w:t>
      </w:r>
      <w:r w:rsidRPr="00531042">
        <w:rPr>
          <w:sz w:val="22"/>
          <w:szCs w:val="22"/>
        </w:rPr>
        <w:t xml:space="preserve"> в лице директора, действующего на основании Устава, именуемое в дальнейшем «Подрядчик», с другой стороны, именуемые вместе «Стороны», заключили настоящий договор о нижеследующем:</w:t>
      </w:r>
    </w:p>
    <w:p w:rsidR="00756875" w:rsidRPr="00531042" w:rsidRDefault="00756875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</w:rPr>
      </w:pPr>
    </w:p>
    <w:p w:rsidR="00756875" w:rsidRPr="00531042" w:rsidRDefault="00756875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</w:rPr>
      </w:pPr>
      <w:r w:rsidRPr="00531042">
        <w:rPr>
          <w:b/>
        </w:rPr>
        <w:t>1.Предмет договора</w:t>
      </w:r>
    </w:p>
    <w:p w:rsidR="00756875" w:rsidRPr="00531042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  <w:i/>
        </w:rPr>
      </w:pPr>
      <w:r w:rsidRPr="00531042">
        <w:rPr>
          <w:rFonts w:ascii="Times New Roman" w:hAnsi="Times New Roman" w:cs="Times New Roman"/>
        </w:rPr>
        <w:t xml:space="preserve">1.1.По настоящему Договору Подрядчик обязуется выполнить по </w:t>
      </w:r>
      <w:r w:rsidR="00536695">
        <w:rPr>
          <w:rFonts w:ascii="Times New Roman" w:hAnsi="Times New Roman" w:cs="Times New Roman"/>
        </w:rPr>
        <w:t>Техническому з</w:t>
      </w:r>
      <w:r w:rsidRPr="00531042">
        <w:rPr>
          <w:rFonts w:ascii="Times New Roman" w:hAnsi="Times New Roman" w:cs="Times New Roman"/>
        </w:rPr>
        <w:t>аданию Заказчика</w:t>
      </w:r>
      <w:r w:rsidR="00536695">
        <w:rPr>
          <w:rFonts w:ascii="Times New Roman" w:hAnsi="Times New Roman" w:cs="Times New Roman"/>
        </w:rPr>
        <w:t xml:space="preserve"> приложения 1к договору</w:t>
      </w:r>
      <w:r w:rsidRPr="00531042">
        <w:rPr>
          <w:rFonts w:ascii="Times New Roman" w:hAnsi="Times New Roman" w:cs="Times New Roman"/>
        </w:rPr>
        <w:t>, а Заказчик обязуется принять и оплатить следующие работы</w:t>
      </w:r>
      <w:r w:rsidRPr="00531042">
        <w:rPr>
          <w:rFonts w:ascii="Times New Roman" w:hAnsi="Times New Roman" w:cs="Times New Roman"/>
          <w:i/>
        </w:rPr>
        <w:t>:</w:t>
      </w:r>
    </w:p>
    <w:p w:rsidR="00E05174" w:rsidRPr="00E05174" w:rsidRDefault="009B7089" w:rsidP="00E05174">
      <w:pPr>
        <w:spacing w:after="0" w:line="360" w:lineRule="auto"/>
        <w:ind w:left="567"/>
        <w:jc w:val="both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1.1.1.</w:t>
      </w:r>
      <w:r w:rsidR="00531042" w:rsidRPr="00E05174">
        <w:rPr>
          <w:rFonts w:ascii="Times New Roman" w:hAnsi="Times New Roman" w:cs="Times New Roman"/>
        </w:rPr>
        <w:t>Разработка предложения по условиям пользования недрами (гидрогеологическое заключение), в</w:t>
      </w:r>
      <w:r w:rsidR="00FA724E" w:rsidRPr="00E05174">
        <w:rPr>
          <w:rFonts w:ascii="Times New Roman" w:hAnsi="Times New Roman" w:cs="Times New Roman"/>
        </w:rPr>
        <w:t xml:space="preserve"> составе</w:t>
      </w:r>
      <w:r w:rsidR="00531042" w:rsidRPr="00E05174">
        <w:rPr>
          <w:rFonts w:ascii="Times New Roman" w:hAnsi="Times New Roman" w:cs="Times New Roman"/>
        </w:rPr>
        <w:t>:</w:t>
      </w:r>
    </w:p>
    <w:p w:rsidR="00E05174" w:rsidRPr="00E05174" w:rsidRDefault="00E05174" w:rsidP="00E05174">
      <w:pPr>
        <w:spacing w:after="0" w:line="360" w:lineRule="auto"/>
        <w:ind w:left="993" w:hanging="426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-</w:t>
      </w:r>
      <w:r w:rsidR="00531042" w:rsidRPr="00E05174">
        <w:rPr>
          <w:rFonts w:ascii="Times New Roman" w:hAnsi="Times New Roman" w:cs="Times New Roman"/>
        </w:rPr>
        <w:t xml:space="preserve"> схему расположения скважины</w:t>
      </w:r>
      <w:r w:rsidRPr="00E05174">
        <w:rPr>
          <w:rFonts w:ascii="Times New Roman" w:hAnsi="Times New Roman" w:cs="Times New Roman"/>
        </w:rPr>
        <w:t>;</w:t>
      </w:r>
    </w:p>
    <w:p w:rsidR="00E05174" w:rsidRPr="00E05174" w:rsidRDefault="00E05174" w:rsidP="00E05174">
      <w:pPr>
        <w:spacing w:after="0" w:line="360" w:lineRule="auto"/>
        <w:ind w:left="993" w:hanging="426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-</w:t>
      </w:r>
      <w:r w:rsidR="00531042" w:rsidRPr="00E05174">
        <w:rPr>
          <w:rFonts w:ascii="Times New Roman" w:hAnsi="Times New Roman" w:cs="Times New Roman"/>
        </w:rPr>
        <w:t xml:space="preserve"> координаты размещения планируемой скважины</w:t>
      </w:r>
      <w:r w:rsidRPr="00E05174">
        <w:rPr>
          <w:rFonts w:ascii="Times New Roman" w:hAnsi="Times New Roman" w:cs="Times New Roman"/>
        </w:rPr>
        <w:t>;</w:t>
      </w:r>
    </w:p>
    <w:p w:rsidR="00E05174" w:rsidRPr="00E05174" w:rsidRDefault="00E05174" w:rsidP="00E05174">
      <w:pPr>
        <w:spacing w:after="0" w:line="360" w:lineRule="auto"/>
        <w:ind w:left="993" w:hanging="426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-</w:t>
      </w:r>
      <w:r w:rsidR="00531042" w:rsidRPr="00E05174">
        <w:rPr>
          <w:rFonts w:ascii="Times New Roman" w:hAnsi="Times New Roman" w:cs="Times New Roman"/>
        </w:rPr>
        <w:t xml:space="preserve"> проектную потребность в воде и ее назначение</w:t>
      </w:r>
      <w:r w:rsidRPr="00E05174">
        <w:rPr>
          <w:rFonts w:ascii="Times New Roman" w:hAnsi="Times New Roman" w:cs="Times New Roman"/>
        </w:rPr>
        <w:t>;</w:t>
      </w:r>
    </w:p>
    <w:p w:rsidR="00E05174" w:rsidRPr="00E05174" w:rsidRDefault="00E05174" w:rsidP="00E05174">
      <w:pPr>
        <w:spacing w:after="0" w:line="360" w:lineRule="auto"/>
        <w:ind w:left="993" w:hanging="426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-</w:t>
      </w:r>
      <w:r w:rsidR="00531042" w:rsidRPr="00E05174">
        <w:rPr>
          <w:rFonts w:ascii="Times New Roman" w:hAnsi="Times New Roman" w:cs="Times New Roman"/>
        </w:rPr>
        <w:t xml:space="preserve"> гидрогеологические условия участка расположения скважины</w:t>
      </w:r>
      <w:r w:rsidRPr="00E05174">
        <w:rPr>
          <w:rFonts w:ascii="Times New Roman" w:hAnsi="Times New Roman" w:cs="Times New Roman"/>
        </w:rPr>
        <w:t>;</w:t>
      </w:r>
    </w:p>
    <w:p w:rsidR="00E05174" w:rsidRPr="00E05174" w:rsidRDefault="00E05174" w:rsidP="00E05174">
      <w:pPr>
        <w:spacing w:after="0" w:line="360" w:lineRule="auto"/>
        <w:ind w:left="993" w:hanging="426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-</w:t>
      </w:r>
      <w:r w:rsidR="00531042" w:rsidRPr="00E05174">
        <w:rPr>
          <w:rFonts w:ascii="Times New Roman" w:hAnsi="Times New Roman" w:cs="Times New Roman"/>
        </w:rPr>
        <w:t xml:space="preserve"> сведения о качестве водоносного горизонта, предполагаем</w:t>
      </w:r>
      <w:r w:rsidRPr="00E05174">
        <w:rPr>
          <w:rFonts w:ascii="Times New Roman" w:hAnsi="Times New Roman" w:cs="Times New Roman"/>
        </w:rPr>
        <w:t>ой</w:t>
      </w:r>
      <w:r w:rsidR="00531042" w:rsidRPr="00E05174">
        <w:rPr>
          <w:rFonts w:ascii="Times New Roman" w:hAnsi="Times New Roman" w:cs="Times New Roman"/>
        </w:rPr>
        <w:t xml:space="preserve"> глубин</w:t>
      </w:r>
      <w:r w:rsidRPr="00E05174">
        <w:rPr>
          <w:rFonts w:ascii="Times New Roman" w:hAnsi="Times New Roman" w:cs="Times New Roman"/>
        </w:rPr>
        <w:t>е</w:t>
      </w:r>
      <w:r w:rsidR="00531042" w:rsidRPr="00E05174">
        <w:rPr>
          <w:rFonts w:ascii="Times New Roman" w:hAnsi="Times New Roman" w:cs="Times New Roman"/>
        </w:rPr>
        <w:t xml:space="preserve"> скважины</w:t>
      </w:r>
      <w:r w:rsidRPr="00E05174">
        <w:rPr>
          <w:rFonts w:ascii="Times New Roman" w:hAnsi="Times New Roman" w:cs="Times New Roman"/>
        </w:rPr>
        <w:t>;</w:t>
      </w:r>
    </w:p>
    <w:p w:rsidR="00531042" w:rsidRPr="00E05174" w:rsidRDefault="00E05174" w:rsidP="00E05174">
      <w:pPr>
        <w:spacing w:after="0" w:line="360" w:lineRule="auto"/>
        <w:ind w:left="993" w:hanging="426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-</w:t>
      </w:r>
      <w:r w:rsidR="00531042" w:rsidRPr="00E05174">
        <w:rPr>
          <w:rFonts w:ascii="Times New Roman" w:hAnsi="Times New Roman" w:cs="Times New Roman"/>
        </w:rPr>
        <w:t xml:space="preserve"> заключени</w:t>
      </w:r>
      <w:r w:rsidRPr="00E05174">
        <w:rPr>
          <w:rFonts w:ascii="Times New Roman" w:hAnsi="Times New Roman" w:cs="Times New Roman"/>
        </w:rPr>
        <w:t>я</w:t>
      </w:r>
      <w:r w:rsidR="00531042" w:rsidRPr="00E05174">
        <w:rPr>
          <w:rFonts w:ascii="Times New Roman" w:hAnsi="Times New Roman" w:cs="Times New Roman"/>
        </w:rPr>
        <w:t xml:space="preserve"> о возможностях получения лицензии на бурение скважины и добычу технической (питьевой ) воды дебитом до 100м3/</w:t>
      </w:r>
      <w:proofErr w:type="spellStart"/>
      <w:r w:rsidR="00531042" w:rsidRPr="00E05174">
        <w:rPr>
          <w:rFonts w:ascii="Times New Roman" w:hAnsi="Times New Roman" w:cs="Times New Roman"/>
        </w:rPr>
        <w:t>сут</w:t>
      </w:r>
      <w:proofErr w:type="spellEnd"/>
      <w:r w:rsidR="00531042" w:rsidRPr="00E05174">
        <w:rPr>
          <w:rFonts w:ascii="Times New Roman" w:hAnsi="Times New Roman" w:cs="Times New Roman"/>
        </w:rPr>
        <w:t>.</w:t>
      </w:r>
    </w:p>
    <w:p w:rsidR="009B7089" w:rsidRDefault="009B7089" w:rsidP="00E051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1.1.2.Подготовка пакета документов для получения лицензии ООО «</w:t>
      </w:r>
      <w:r w:rsidR="008676CB" w:rsidRPr="008676CB">
        <w:rPr>
          <w:rFonts w:ascii="Times New Roman" w:hAnsi="Times New Roman" w:cs="Times New Roman"/>
        </w:rPr>
        <w:t>Городище-АгроИнвест</w:t>
      </w:r>
      <w:r w:rsidRPr="00E05174">
        <w:rPr>
          <w:rFonts w:ascii="Times New Roman" w:hAnsi="Times New Roman" w:cs="Times New Roman"/>
        </w:rPr>
        <w:t>» на бурение скважины и добычу технической (питьевой) воды дебитом до 100 м3/</w:t>
      </w:r>
      <w:proofErr w:type="spellStart"/>
      <w:r w:rsidRPr="00E05174">
        <w:rPr>
          <w:rFonts w:ascii="Times New Roman" w:hAnsi="Times New Roman" w:cs="Times New Roman"/>
        </w:rPr>
        <w:t>сут</w:t>
      </w:r>
      <w:proofErr w:type="spellEnd"/>
      <w:r w:rsidRPr="00E05174">
        <w:rPr>
          <w:rFonts w:ascii="Times New Roman" w:hAnsi="Times New Roman" w:cs="Times New Roman"/>
        </w:rPr>
        <w:t>.;</w:t>
      </w:r>
    </w:p>
    <w:p w:rsidR="00E05174" w:rsidRPr="00E05174" w:rsidRDefault="00E05174" w:rsidP="00E05174">
      <w:pPr>
        <w:spacing w:after="0" w:line="360" w:lineRule="auto"/>
        <w:ind w:firstLine="426"/>
        <w:jc w:val="both"/>
        <w:rPr>
          <w:rFonts w:ascii="Times New Roman" w:hAnsi="Times New Roman" w:cs="Times New Roman"/>
        </w:rPr>
      </w:pPr>
      <w:r w:rsidRPr="00E05174">
        <w:rPr>
          <w:rFonts w:ascii="Times New Roman" w:hAnsi="Times New Roman" w:cs="Times New Roman"/>
        </w:rPr>
        <w:t>1.1.</w:t>
      </w:r>
      <w:r>
        <w:rPr>
          <w:rFonts w:ascii="Times New Roman" w:hAnsi="Times New Roman" w:cs="Times New Roman"/>
        </w:rPr>
        <w:t>3</w:t>
      </w:r>
      <w:r w:rsidRPr="00E0517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Техническое сопровождение</w:t>
      </w:r>
      <w:r w:rsidRPr="00E05174">
        <w:rPr>
          <w:rFonts w:ascii="Times New Roman" w:hAnsi="Times New Roman" w:cs="Times New Roman"/>
        </w:rPr>
        <w:t xml:space="preserve"> пакета документов </w:t>
      </w:r>
      <w:r>
        <w:rPr>
          <w:rFonts w:ascii="Times New Roman" w:hAnsi="Times New Roman" w:cs="Times New Roman"/>
        </w:rPr>
        <w:t>в лицензионном комитете при</w:t>
      </w:r>
      <w:r w:rsidRPr="00E05174">
        <w:rPr>
          <w:rFonts w:ascii="Times New Roman" w:hAnsi="Times New Roman" w:cs="Times New Roman"/>
        </w:rPr>
        <w:t xml:space="preserve"> получени</w:t>
      </w:r>
      <w:r>
        <w:rPr>
          <w:rFonts w:ascii="Times New Roman" w:hAnsi="Times New Roman" w:cs="Times New Roman"/>
        </w:rPr>
        <w:t>и</w:t>
      </w:r>
      <w:r w:rsidRPr="00E05174">
        <w:rPr>
          <w:rFonts w:ascii="Times New Roman" w:hAnsi="Times New Roman" w:cs="Times New Roman"/>
        </w:rPr>
        <w:t xml:space="preserve"> лицензии ООО «ВАПК» на бурение скважины и добычу технической (питьевой) воды дебитом до 100 м3/</w:t>
      </w:r>
      <w:proofErr w:type="spellStart"/>
      <w:proofErr w:type="gramStart"/>
      <w:r w:rsidRPr="00E05174">
        <w:rPr>
          <w:rFonts w:ascii="Times New Roman" w:hAnsi="Times New Roman" w:cs="Times New Roman"/>
        </w:rPr>
        <w:t>сут</w:t>
      </w:r>
      <w:proofErr w:type="spellEnd"/>
      <w:r w:rsidRPr="00E05174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.</w:t>
      </w:r>
      <w:proofErr w:type="gramEnd"/>
    </w:p>
    <w:p w:rsidR="00756875" w:rsidRPr="00531042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</w:rPr>
      </w:pPr>
      <w:r w:rsidRPr="00531042">
        <w:rPr>
          <w:rFonts w:ascii="Times New Roman" w:hAnsi="Times New Roman" w:cs="Times New Roman"/>
        </w:rPr>
        <w:t>1.2.Перечень работ, указанных в настоящем договоре является исчерпывающим. Все дополнительные работы, не предусмотренные настоящим договором, а также изменение объемов работ и сроков их выполнения оформляются дополнительными соглашениями, закрепляющими характер, объем, сроки выполнения таких работ, размеры, сроки и порядок оплаты.</w:t>
      </w:r>
    </w:p>
    <w:p w:rsidR="00756875" w:rsidRPr="00531042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</w:rPr>
      </w:pPr>
      <w:r w:rsidRPr="00531042">
        <w:rPr>
          <w:rFonts w:ascii="Times New Roman" w:hAnsi="Times New Roman" w:cs="Times New Roman"/>
        </w:rPr>
        <w:t>Все изменения и дополнения к договору считаются действительными, если они оформлены в письменном виде  и подписаны сторонами.</w:t>
      </w:r>
    </w:p>
    <w:p w:rsidR="00E744AD" w:rsidRPr="00531042" w:rsidRDefault="00E744AD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</w:rPr>
      </w:pPr>
    </w:p>
    <w:p w:rsidR="00E744AD" w:rsidRPr="00531042" w:rsidRDefault="00E744AD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</w:rPr>
      </w:pPr>
    </w:p>
    <w:p w:rsidR="00756875" w:rsidRDefault="00756875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</w:rPr>
      </w:pPr>
      <w:r w:rsidRPr="00531042">
        <w:rPr>
          <w:b/>
        </w:rPr>
        <w:t>2.Цена договора и порядок расчетов.</w:t>
      </w:r>
    </w:p>
    <w:p w:rsidR="00531042" w:rsidRPr="00531042" w:rsidRDefault="00531042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</w:rPr>
      </w:pPr>
    </w:p>
    <w:p w:rsidR="00756875" w:rsidRPr="009B7089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  <w:b/>
        </w:rPr>
      </w:pPr>
      <w:r w:rsidRPr="009B7089">
        <w:rPr>
          <w:rFonts w:ascii="Times New Roman" w:hAnsi="Times New Roman" w:cs="Times New Roman"/>
        </w:rPr>
        <w:t>2.1. Цена работ по настоящему договору совместно определена сторонами и зафиксирована в сумме</w:t>
      </w:r>
      <w:r w:rsidRPr="009B7089">
        <w:rPr>
          <w:rFonts w:ascii="Times New Roman" w:hAnsi="Times New Roman" w:cs="Times New Roman"/>
          <w:b/>
        </w:rPr>
        <w:t>:  рублей, в том числе НДС 20 %-  рублей.</w:t>
      </w:r>
    </w:p>
    <w:p w:rsidR="00756875" w:rsidRPr="009B7089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9B7089">
        <w:rPr>
          <w:sz w:val="22"/>
          <w:szCs w:val="22"/>
        </w:rPr>
        <w:t>2.2.Порядок расчетов:</w:t>
      </w:r>
    </w:p>
    <w:p w:rsidR="00756875" w:rsidRPr="009B7089" w:rsidRDefault="00756875" w:rsidP="0075687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9B7089">
        <w:rPr>
          <w:rFonts w:ascii="Times New Roman" w:hAnsi="Times New Roman" w:cs="Times New Roman"/>
        </w:rPr>
        <w:t xml:space="preserve">2.2.1. Заказчик обязуется в течение 5 дней со дня заключения настоящего договора перечислить Подрядчику </w:t>
      </w:r>
      <w:r w:rsidR="00531042" w:rsidRPr="009B7089">
        <w:rPr>
          <w:rFonts w:ascii="Times New Roman" w:hAnsi="Times New Roman" w:cs="Times New Roman"/>
        </w:rPr>
        <w:t>предоплату</w:t>
      </w:r>
      <w:r w:rsidRPr="009B7089">
        <w:rPr>
          <w:rFonts w:ascii="Times New Roman" w:hAnsi="Times New Roman" w:cs="Times New Roman"/>
        </w:rPr>
        <w:t xml:space="preserve"> в размере </w:t>
      </w:r>
      <w:r w:rsidR="009B7089" w:rsidRPr="009B7089">
        <w:rPr>
          <w:rFonts w:ascii="Times New Roman" w:hAnsi="Times New Roman" w:cs="Times New Roman"/>
        </w:rPr>
        <w:t>30</w:t>
      </w:r>
      <w:r w:rsidRPr="009B7089">
        <w:rPr>
          <w:rFonts w:ascii="Times New Roman" w:hAnsi="Times New Roman" w:cs="Times New Roman"/>
        </w:rPr>
        <w:t xml:space="preserve"> % от стоимости договора, т.е. рублей, </w:t>
      </w:r>
      <w:r w:rsidR="00E744AD" w:rsidRPr="009B7089">
        <w:rPr>
          <w:rFonts w:ascii="Times New Roman" w:hAnsi="Times New Roman" w:cs="Times New Roman"/>
        </w:rPr>
        <w:t xml:space="preserve"> в том числе НДС 20 %-рублей</w:t>
      </w:r>
      <w:r w:rsidRPr="009B7089">
        <w:rPr>
          <w:rFonts w:ascii="Times New Roman" w:hAnsi="Times New Roman" w:cs="Times New Roman"/>
        </w:rPr>
        <w:t>.</w:t>
      </w:r>
    </w:p>
    <w:p w:rsidR="009B7089" w:rsidRPr="009B7089" w:rsidRDefault="009B7089" w:rsidP="009B7089">
      <w:pPr>
        <w:spacing w:after="0" w:line="240" w:lineRule="auto"/>
        <w:ind w:firstLine="567"/>
        <w:jc w:val="both"/>
        <w:rPr>
          <w:rFonts w:ascii="Times New Roman" w:hAnsi="Times New Roman"/>
        </w:rPr>
      </w:pPr>
      <w:r w:rsidRPr="009B7089">
        <w:rPr>
          <w:rFonts w:ascii="Times New Roman" w:hAnsi="Times New Roman"/>
        </w:rPr>
        <w:t xml:space="preserve">2.2.2.Окончательный расчет производится на основании акта сдачи-приемки работ, в течение 10 дней с момента его предоставления. </w:t>
      </w:r>
      <w:bookmarkStart w:id="0" w:name="_GoBack"/>
      <w:bookmarkEnd w:id="0"/>
    </w:p>
    <w:p w:rsidR="00756875" w:rsidRPr="009B7089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  <w:color w:val="FFFFFF"/>
        </w:rPr>
      </w:pPr>
      <w:r w:rsidRPr="009B7089">
        <w:rPr>
          <w:rFonts w:ascii="Times New Roman" w:hAnsi="Times New Roman" w:cs="Times New Roman"/>
        </w:rPr>
        <w:t>2.3.Форма оплаты: платежное поручение.</w:t>
      </w:r>
    </w:p>
    <w:p w:rsidR="00756875" w:rsidRPr="009B7089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</w:rPr>
      </w:pPr>
      <w:r w:rsidRPr="009B7089">
        <w:rPr>
          <w:rFonts w:ascii="Times New Roman" w:hAnsi="Times New Roman" w:cs="Times New Roman"/>
        </w:rPr>
        <w:lastRenderedPageBreak/>
        <w:t>2.4.Заказчик в течение 5 дней с момента заключения договора предоставляет Подрядчику необходимые исходные данные.</w:t>
      </w:r>
    </w:p>
    <w:p w:rsidR="00756875" w:rsidRPr="009B7089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hAnsi="Times New Roman" w:cs="Times New Roman"/>
        </w:rPr>
      </w:pPr>
      <w:r w:rsidRPr="009B7089">
        <w:rPr>
          <w:rFonts w:ascii="Times New Roman" w:hAnsi="Times New Roman" w:cs="Times New Roman"/>
        </w:rPr>
        <w:t>2.5.Стоимость экспертиз</w:t>
      </w:r>
      <w:r w:rsidR="006F2E3C" w:rsidRPr="009B7089">
        <w:rPr>
          <w:rFonts w:ascii="Times New Roman" w:hAnsi="Times New Roman" w:cs="Times New Roman"/>
        </w:rPr>
        <w:t xml:space="preserve"> и согласований </w:t>
      </w:r>
      <w:r w:rsidRPr="009B7089">
        <w:rPr>
          <w:rFonts w:ascii="Times New Roman" w:hAnsi="Times New Roman" w:cs="Times New Roman"/>
        </w:rPr>
        <w:t>не входит в стоимость договора и оплачивается Заказчиком отдельно напрямую проводящим их организациям.</w:t>
      </w:r>
    </w:p>
    <w:p w:rsidR="00531042" w:rsidRPr="009B7089" w:rsidRDefault="00531042" w:rsidP="00756875">
      <w:pPr>
        <w:pStyle w:val="20"/>
        <w:shd w:val="clear" w:color="auto" w:fill="auto"/>
        <w:tabs>
          <w:tab w:val="left" w:pos="4494"/>
        </w:tabs>
        <w:spacing w:line="240" w:lineRule="auto"/>
        <w:ind w:firstLine="543"/>
        <w:jc w:val="center"/>
        <w:rPr>
          <w:b/>
        </w:rPr>
      </w:pPr>
    </w:p>
    <w:p w:rsidR="00756875" w:rsidRPr="00531042" w:rsidRDefault="00756875" w:rsidP="00756875">
      <w:pPr>
        <w:pStyle w:val="20"/>
        <w:shd w:val="clear" w:color="auto" w:fill="auto"/>
        <w:tabs>
          <w:tab w:val="left" w:pos="4494"/>
        </w:tabs>
        <w:spacing w:line="240" w:lineRule="auto"/>
        <w:ind w:firstLine="543"/>
        <w:jc w:val="center"/>
        <w:rPr>
          <w:b/>
        </w:rPr>
      </w:pPr>
      <w:r w:rsidRPr="00531042">
        <w:rPr>
          <w:b/>
        </w:rPr>
        <w:t>3.Права и обязанности сторон договора</w:t>
      </w:r>
      <w:r w:rsidR="00752327" w:rsidRPr="00531042">
        <w:rPr>
          <w:b/>
        </w:rPr>
        <w:t>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b/>
          <w:i/>
          <w:sz w:val="22"/>
          <w:szCs w:val="22"/>
        </w:rPr>
      </w:pPr>
      <w:r w:rsidRPr="00531042">
        <w:rPr>
          <w:b/>
          <w:i/>
          <w:sz w:val="22"/>
          <w:szCs w:val="22"/>
        </w:rPr>
        <w:t>3.1.Обязанности Подрядчика :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3.1.1.Подрядчик обязуется выполнить все работы, указанные в п. 1.1. настоящего Договора, в объеме и в сроки, предусмотренные настоящим Договором, а также требованиями, предъявляемыми к данному виду работ со стороны государственных органов и сдать результат работ Заказчику в установленный срок. Качество работ должно соответствовать установленным стандартам и неукоснительно соответствовать тем целям, для которых Заказчик планирует использовать результат выполненных работ.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2430"/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3.1.2.Подрядчик</w:t>
      </w:r>
      <w:r w:rsidRPr="00531042">
        <w:rPr>
          <w:sz w:val="22"/>
          <w:szCs w:val="22"/>
        </w:rPr>
        <w:tab/>
        <w:t>обязан знакомить Заказчика с ходом работ по первому его требованию, в том числе путем письменных разъяснений, а также непосредственно в ходе работ.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2468"/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3.1.3.Подрядчик</w:t>
      </w:r>
      <w:r w:rsidRPr="00531042">
        <w:rPr>
          <w:sz w:val="22"/>
          <w:szCs w:val="22"/>
        </w:rPr>
        <w:tab/>
        <w:t>обязан незамедлительно проинформировать Заказчика и до получения от него соответствующих разъяснений приостановить работы в случае обнаружения: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-ошибок, содержащихся в предоставленной Заказчиком технической документации;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-возможных неблагоприятных для Заказчика последствий в случае выполнения Подрядчиком его указаний;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-иных обстоятельств, угрожающих качеству выполнения работ.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3.1.4.Подрядчик обязан обеспечить конфиденциальность полученных от Заказчика сведений и не использовать предоставленную Заказчиком техническую документацию при производстве аналогичных работ в дальнейшем.</w:t>
      </w:r>
    </w:p>
    <w:p w:rsidR="00756875" w:rsidRPr="00531042" w:rsidRDefault="00756875" w:rsidP="00756875">
      <w:pPr>
        <w:tabs>
          <w:tab w:val="left" w:pos="4494"/>
        </w:tabs>
        <w:spacing w:after="0" w:line="240" w:lineRule="auto"/>
        <w:ind w:firstLine="543"/>
        <w:jc w:val="both"/>
        <w:rPr>
          <w:rFonts w:ascii="Times New Roman" w:eastAsia="Times New Roman" w:hAnsi="Times New Roman" w:cs="Times New Roman"/>
          <w:color w:val="000000" w:themeColor="text1"/>
        </w:rPr>
      </w:pPr>
      <w:r w:rsidRPr="00531042">
        <w:rPr>
          <w:rFonts w:ascii="Times New Roman" w:hAnsi="Times New Roman" w:cs="Times New Roman"/>
        </w:rPr>
        <w:t>3.1.5.</w:t>
      </w:r>
      <w:r w:rsidRPr="00531042">
        <w:rPr>
          <w:rFonts w:ascii="Times New Roman" w:eastAsia="Times New Roman" w:hAnsi="Times New Roman" w:cs="Times New Roman"/>
          <w:color w:val="000000" w:themeColor="text1"/>
        </w:rPr>
        <w:t>Замечания, возникшие при экспертизах и согласованиях, Подрядчик устраняет за свой счет в соответствии с рекомендациями контролирующих государственных органов, в срок не более одного месяца.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b/>
          <w:i/>
          <w:sz w:val="22"/>
          <w:szCs w:val="22"/>
        </w:rPr>
      </w:pPr>
      <w:r w:rsidRPr="00531042">
        <w:rPr>
          <w:b/>
          <w:i/>
          <w:sz w:val="22"/>
          <w:szCs w:val="22"/>
        </w:rPr>
        <w:t>3.2.Обязанности Заказчика: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3.2.1.Заказчик обязуется принять и оплатить результат работ, выполненный Подрядчиком в порядке и сроки, предусмотренные настоящим Договором.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3.2.2.Заказчик обязуется в целях выполнения Подрядчиком предусмотренных настоящим Договором работ, обеспечить допуск Подрядчика на место выполнения работ, предоставить ему техническую документацию, соответствующие материалы и оборудование.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599"/>
          <w:tab w:val="left" w:pos="4494"/>
        </w:tabs>
        <w:spacing w:after="0" w:line="240" w:lineRule="auto"/>
        <w:ind w:firstLine="543"/>
        <w:rPr>
          <w:b/>
          <w:i/>
          <w:sz w:val="22"/>
          <w:szCs w:val="22"/>
        </w:rPr>
      </w:pPr>
      <w:r w:rsidRPr="00531042">
        <w:rPr>
          <w:b/>
          <w:i/>
          <w:sz w:val="22"/>
          <w:szCs w:val="22"/>
        </w:rPr>
        <w:t>3.3.Права</w:t>
      </w:r>
      <w:r w:rsidRPr="00531042">
        <w:rPr>
          <w:b/>
          <w:i/>
          <w:sz w:val="22"/>
          <w:szCs w:val="22"/>
        </w:rPr>
        <w:tab/>
        <w:t xml:space="preserve"> Подрядчика: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2389"/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3.3.1.Подрядчик вправе не соблюдать указания Заказчика, если их выполнение заведомо представляет собой угрозу качеству выполняемых работ.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2382"/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3.3.2.Подрядчик имеет право расторгнуть настоящий договор, если Заказчик не обеспечит его необходимыми материалами и документацией.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2382"/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3.3.3.В случае задержки Заказчиком исходных данных и иных материалов, необходимых для составления технической документации сроком более, чем на 6 месяцев, Подрядчик имеет право выставить счета на сумму фактически выполненных работ, а Заказчик будет обязан их оплатить в течение 10 банковских дней после получения.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443"/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 xml:space="preserve">3.3.4.При повышении коэффициентов на составление проектно- сметной документации, утвержденных письмами Минстроя России Подрядчик вправе проиндексировать стоимость работ в сторону увеличения, направив соответствующее уведомление о предстоящей индексации Заказчику. 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597"/>
          <w:tab w:val="left" w:pos="4494"/>
        </w:tabs>
        <w:spacing w:after="0" w:line="240" w:lineRule="auto"/>
        <w:ind w:firstLine="543"/>
        <w:rPr>
          <w:b/>
          <w:i/>
          <w:sz w:val="22"/>
          <w:szCs w:val="22"/>
        </w:rPr>
      </w:pPr>
      <w:r w:rsidRPr="00531042">
        <w:rPr>
          <w:b/>
          <w:i/>
          <w:sz w:val="22"/>
          <w:szCs w:val="22"/>
        </w:rPr>
        <w:t>3.4.Права</w:t>
      </w:r>
      <w:r w:rsidRPr="00531042">
        <w:rPr>
          <w:b/>
          <w:i/>
          <w:sz w:val="22"/>
          <w:szCs w:val="22"/>
        </w:rPr>
        <w:tab/>
        <w:t xml:space="preserve"> Заказчика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3.4.1.Заказчик имеет право в любое время, в том числе, не уведомляя Подрядчика об этом заранее, проверять ход работ.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3.4.2.Заказчик имеет право давать Подрядчику обязательные для него указания, касающиеся хода работ.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3.4.3.Заказчик вправе в случае если Подрядчик уклоняется от выполнения своих обязанностей по Договору, а именно: не приступает в установленные сроки к выполнению работ, игнорирует указания Заказчика, затягивает время выполнения работ или иным образом уклоняется от своих обязанностей, отказаться от исполнения настоящего Договора.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3.4.4.Заказчик вправе досрочно расторгнуть настоящий Договор, при этом компенсируя Подрядчику произведенные затраты и уплатив ему часть вознаграждения пропорционально выполненным к моменту расторжения работам.</w:t>
      </w:r>
    </w:p>
    <w:p w:rsidR="00756875" w:rsidRPr="00531042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  <w:r w:rsidRPr="00531042">
        <w:rPr>
          <w:rFonts w:ascii="Times New Roman" w:hAnsi="Times New Roman" w:cs="Times New Roman"/>
          <w:sz w:val="22"/>
          <w:szCs w:val="22"/>
        </w:rPr>
        <w:t>4.Срок выполнения работ</w:t>
      </w:r>
      <w:r w:rsidR="00752327" w:rsidRPr="00531042">
        <w:rPr>
          <w:rFonts w:ascii="Times New Roman" w:hAnsi="Times New Roman" w:cs="Times New Roman"/>
          <w:sz w:val="22"/>
          <w:szCs w:val="22"/>
        </w:rPr>
        <w:t>.</w:t>
      </w:r>
    </w:p>
    <w:p w:rsidR="00531042" w:rsidRPr="00531042" w:rsidRDefault="00531042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1791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4.1.Работы, предусмотренные настоящим Договором, должны быть проведены в срок</w:t>
      </w:r>
      <w:r w:rsidR="00531042" w:rsidRPr="00531042">
        <w:rPr>
          <w:sz w:val="22"/>
          <w:szCs w:val="22"/>
        </w:rPr>
        <w:t xml:space="preserve"> </w:t>
      </w:r>
      <w:r w:rsidR="008F1140">
        <w:rPr>
          <w:sz w:val="22"/>
          <w:szCs w:val="22"/>
        </w:rPr>
        <w:t>80</w:t>
      </w:r>
      <w:r w:rsidR="009B7089">
        <w:rPr>
          <w:sz w:val="22"/>
          <w:szCs w:val="22"/>
        </w:rPr>
        <w:t xml:space="preserve"> </w:t>
      </w:r>
      <w:r w:rsidR="008F1140">
        <w:rPr>
          <w:sz w:val="22"/>
          <w:szCs w:val="22"/>
        </w:rPr>
        <w:t>календарных дней</w:t>
      </w:r>
      <w:r w:rsidR="00531042" w:rsidRPr="00531042">
        <w:rPr>
          <w:sz w:val="22"/>
          <w:szCs w:val="22"/>
        </w:rPr>
        <w:t xml:space="preserve"> </w:t>
      </w:r>
      <w:r w:rsidRPr="00531042">
        <w:rPr>
          <w:sz w:val="22"/>
          <w:szCs w:val="22"/>
        </w:rPr>
        <w:t>с момента поступления предоплаты и предоставления необходимых исходных данных.</w:t>
      </w:r>
    </w:p>
    <w:p w:rsidR="00E744AD" w:rsidRPr="00531042" w:rsidRDefault="00E744AD" w:rsidP="00756875">
      <w:pPr>
        <w:pStyle w:val="a3"/>
        <w:shd w:val="clear" w:color="auto" w:fill="auto"/>
        <w:tabs>
          <w:tab w:val="left" w:pos="1791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4.2.Сроки проведения  экспертиз и согласований входят в срок выполнения работ.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186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4.</w:t>
      </w:r>
      <w:r w:rsidR="00E744AD" w:rsidRPr="00531042">
        <w:rPr>
          <w:sz w:val="22"/>
          <w:szCs w:val="22"/>
        </w:rPr>
        <w:t>3</w:t>
      </w:r>
      <w:r w:rsidRPr="00531042">
        <w:rPr>
          <w:sz w:val="22"/>
          <w:szCs w:val="22"/>
        </w:rPr>
        <w:t>.В случае задержки Заказчиком своих обязательств по п.п.2.2.1.и 2.4 срок выполнения работ автоматически сдвигается.</w:t>
      </w:r>
    </w:p>
    <w:p w:rsidR="00756875" w:rsidRPr="00531042" w:rsidRDefault="00756875" w:rsidP="00756875">
      <w:pPr>
        <w:tabs>
          <w:tab w:val="left" w:pos="4494"/>
        </w:tabs>
        <w:spacing w:after="0" w:line="0" w:lineRule="atLeast"/>
        <w:ind w:firstLine="543"/>
        <w:jc w:val="center"/>
        <w:rPr>
          <w:rFonts w:ascii="Times New Roman" w:hAnsi="Times New Roman" w:cs="Times New Roman"/>
          <w:b/>
        </w:rPr>
      </w:pPr>
    </w:p>
    <w:p w:rsidR="00756875" w:rsidRPr="00531042" w:rsidRDefault="00756875" w:rsidP="00756875">
      <w:pPr>
        <w:tabs>
          <w:tab w:val="left" w:pos="4494"/>
        </w:tabs>
        <w:spacing w:after="0" w:line="0" w:lineRule="atLeast"/>
        <w:ind w:firstLine="543"/>
        <w:jc w:val="center"/>
        <w:rPr>
          <w:rFonts w:ascii="Times New Roman" w:hAnsi="Times New Roman" w:cs="Times New Roman"/>
          <w:b/>
        </w:rPr>
      </w:pPr>
      <w:r w:rsidRPr="00531042">
        <w:rPr>
          <w:rFonts w:ascii="Times New Roman" w:hAnsi="Times New Roman" w:cs="Times New Roman"/>
          <w:b/>
        </w:rPr>
        <w:t>5.Порядок приемки работ</w:t>
      </w:r>
      <w:r w:rsidR="00752327" w:rsidRPr="00531042">
        <w:rPr>
          <w:rFonts w:ascii="Times New Roman" w:hAnsi="Times New Roman" w:cs="Times New Roman"/>
          <w:b/>
        </w:rPr>
        <w:t>.</w:t>
      </w:r>
    </w:p>
    <w:p w:rsidR="00752327" w:rsidRPr="00531042" w:rsidRDefault="00752327" w:rsidP="00756875">
      <w:pPr>
        <w:tabs>
          <w:tab w:val="left" w:pos="4494"/>
        </w:tabs>
        <w:spacing w:after="0" w:line="0" w:lineRule="atLeast"/>
        <w:ind w:firstLine="543"/>
        <w:jc w:val="center"/>
        <w:rPr>
          <w:rFonts w:ascii="Times New Roman" w:hAnsi="Times New Roman" w:cs="Times New Roman"/>
          <w:b/>
        </w:rPr>
      </w:pPr>
    </w:p>
    <w:p w:rsidR="00752327" w:rsidRPr="00531042" w:rsidRDefault="00752327" w:rsidP="007523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31042">
        <w:rPr>
          <w:rFonts w:ascii="Times New Roman" w:eastAsia="Times New Roman" w:hAnsi="Times New Roman" w:cs="Times New Roman"/>
          <w:lang w:eastAsia="ru-RU"/>
        </w:rPr>
        <w:t>5.1.Приемка работ оформляется актом сдачи-приемки работ.</w:t>
      </w:r>
    </w:p>
    <w:p w:rsidR="00752327" w:rsidRPr="00531042" w:rsidRDefault="00752327" w:rsidP="00752327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531042">
        <w:rPr>
          <w:rFonts w:ascii="Times New Roman" w:eastAsia="Times New Roman" w:hAnsi="Times New Roman" w:cs="Times New Roman"/>
          <w:lang w:eastAsia="ru-RU"/>
        </w:rPr>
        <w:t>5.2.</w:t>
      </w:r>
      <w:r w:rsidRPr="00531042">
        <w:rPr>
          <w:rFonts w:ascii="Times New Roman" w:hAnsi="Times New Roman" w:cs="Times New Roman"/>
        </w:rPr>
        <w:t xml:space="preserve">Электронный документооборот по юридической силе приравнивается к документам, составленным в письменной форме и подписанным сторонами, в том числе удостоверенным печатями сторон. В отношении электронных документов применяются общие положения Гражданского кодекса РФ. </w:t>
      </w:r>
    </w:p>
    <w:p w:rsidR="00752327" w:rsidRPr="00531042" w:rsidRDefault="00752327" w:rsidP="007523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31042">
        <w:rPr>
          <w:rFonts w:ascii="Times New Roman" w:eastAsia="Times New Roman" w:hAnsi="Times New Roman" w:cs="Times New Roman"/>
          <w:lang w:eastAsia="ru-RU"/>
        </w:rPr>
        <w:t>5.3.С момента подписания акта сдачи-приемки работ на Заказчика переходит риск случайной гибели результата выполненной работы.</w:t>
      </w:r>
    </w:p>
    <w:p w:rsidR="00752327" w:rsidRPr="00531042" w:rsidRDefault="00752327" w:rsidP="007523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31042">
        <w:rPr>
          <w:rFonts w:ascii="Times New Roman" w:eastAsia="Times New Roman" w:hAnsi="Times New Roman" w:cs="Times New Roman"/>
          <w:lang w:eastAsia="ru-RU"/>
        </w:rPr>
        <w:t>5.4.Заказчик обязан принять выполненные работы в течение 10 (Десяти) рабочих дней со дня получения акта сдачи-приемки работ, подписать его или направить письменный мотивированный отказ от приемки работ. Причиной мотивированного отказа может быть ее несоответствие условиям настоящего договора, некомплектность представленной документации, несоответствие действующим нормативно-правовым актам.</w:t>
      </w:r>
    </w:p>
    <w:p w:rsidR="00752327" w:rsidRPr="00531042" w:rsidRDefault="00752327" w:rsidP="00752327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31042">
        <w:rPr>
          <w:rFonts w:ascii="Times New Roman" w:eastAsia="Times New Roman" w:hAnsi="Times New Roman" w:cs="Times New Roman"/>
          <w:lang w:eastAsia="ru-RU"/>
        </w:rPr>
        <w:t>5.5.В случае мотивированного отказа от приемки работ, Стороны составляют письменный двусторонний акт с перечнем необходимых доработок и сроков их исполнения.</w:t>
      </w:r>
    </w:p>
    <w:p w:rsidR="00752327" w:rsidRPr="00531042" w:rsidRDefault="00752327" w:rsidP="0075232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lang w:eastAsia="ru-RU"/>
        </w:rPr>
      </w:pPr>
      <w:r w:rsidRPr="00531042">
        <w:rPr>
          <w:rFonts w:ascii="Times New Roman" w:eastAsia="Times New Roman" w:hAnsi="Times New Roman" w:cs="Times New Roman"/>
          <w:lang w:eastAsia="ru-RU"/>
        </w:rPr>
        <w:t>5.6.По истечении указанного в п. 5.4. срока, при отсутствии мотивированного отказа Заказчика, Подрядчик вправе оформить акт в одностороннем порядке, определенном ст. 753 ГК РФ.</w:t>
      </w:r>
    </w:p>
    <w:p w:rsidR="00752327" w:rsidRPr="00531042" w:rsidRDefault="00752327" w:rsidP="00752327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</w:rPr>
      </w:pPr>
    </w:p>
    <w:p w:rsidR="00756875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  <w:r w:rsidRPr="00531042">
        <w:rPr>
          <w:rFonts w:ascii="Times New Roman" w:hAnsi="Times New Roman" w:cs="Times New Roman"/>
          <w:sz w:val="22"/>
          <w:szCs w:val="22"/>
        </w:rPr>
        <w:t>6.Ответственность сторон договора.</w:t>
      </w:r>
    </w:p>
    <w:p w:rsidR="00531042" w:rsidRPr="00531042" w:rsidRDefault="00531042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1904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6.1.Сторона,нарушившая Договор, обязана возместить другой стороне причиненные этим убытки.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182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6.2.В случае нарушения сроков оплаты выполненных работ, Заказчик уплачивает Подрядчику пени в размере 0,1 % от просроченной суммы за каждый банковский день просрочки.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206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6.3.В</w:t>
      </w:r>
      <w:r w:rsidRPr="00531042">
        <w:rPr>
          <w:sz w:val="22"/>
          <w:szCs w:val="22"/>
        </w:rPr>
        <w:tab/>
        <w:t>случае нарушения сроков выполнения работ, предусмотренных настоящим договором, а также за невыполнение надлежащим образом других обязательств в сроки, установленные настоящим Договором, Подрядчик уплачивает Заказчику пени в размере 0,1% от стоимости работ за каждый календарный день просрочки.</w:t>
      </w:r>
    </w:p>
    <w:p w:rsidR="00756875" w:rsidRPr="00531042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both"/>
        <w:rPr>
          <w:rFonts w:ascii="Times New Roman" w:hAnsi="Times New Roman" w:cs="Times New Roman"/>
          <w:sz w:val="22"/>
          <w:szCs w:val="22"/>
        </w:rPr>
      </w:pPr>
    </w:p>
    <w:p w:rsidR="00756875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  <w:r w:rsidRPr="00531042">
        <w:rPr>
          <w:rFonts w:ascii="Times New Roman" w:hAnsi="Times New Roman" w:cs="Times New Roman"/>
          <w:sz w:val="22"/>
          <w:szCs w:val="22"/>
        </w:rPr>
        <w:t>7.Форс-мажор</w:t>
      </w:r>
      <w:r w:rsidR="00752327" w:rsidRPr="00531042">
        <w:rPr>
          <w:rFonts w:ascii="Times New Roman" w:hAnsi="Times New Roman" w:cs="Times New Roman"/>
          <w:sz w:val="22"/>
          <w:szCs w:val="22"/>
        </w:rPr>
        <w:t>.</w:t>
      </w:r>
    </w:p>
    <w:p w:rsidR="00531042" w:rsidRPr="00531042" w:rsidRDefault="00531042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2062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7.1.Стороны не несут ответственности за неисполнение или ненадлежащее исполнение обязательств по настоящему Договору, если неисполнение или ненадлежащее исполнение обязательств произошли вследствие наступления обстоятельств непреодолимой силы (форс- мажорных обстоятельств), то есть обстоятельств, возникших помимо воли и желания сторон, которых они не могли предвидеть и избежать. Форс- мажорными обстоятельствами являются: землетрясения, наводнения. Ураганы, пожары и другие стихийные бедствия, технологические катастрофы, эпидемии, военные действия, чрезвычайные положения, решения, принимаемые органами государственной власти и местного самоуправления и др.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942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7.2.Стороны не несут ответственности за любой ущерб, включая убытки, а также расходы, связанные с претензиями или требованиями третьих лиц, которые могут возникнуть в результате форс- мажорных обстоятельств.</w:t>
      </w:r>
    </w:p>
    <w:p w:rsidR="00756875" w:rsidRPr="00531042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  <w:r w:rsidRPr="00531042">
        <w:rPr>
          <w:rFonts w:ascii="Times New Roman" w:hAnsi="Times New Roman" w:cs="Times New Roman"/>
          <w:sz w:val="22"/>
          <w:szCs w:val="22"/>
        </w:rPr>
        <w:t>8.Порядок разрешения споров.</w:t>
      </w:r>
    </w:p>
    <w:p w:rsidR="00531042" w:rsidRPr="00531042" w:rsidRDefault="00531042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0" w:lineRule="atLeast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1441"/>
          <w:tab w:val="left" w:pos="4494"/>
        </w:tabs>
        <w:spacing w:after="0" w:line="0" w:lineRule="atLeast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8.1.Все</w:t>
      </w:r>
      <w:r w:rsidRPr="00531042">
        <w:rPr>
          <w:sz w:val="22"/>
          <w:szCs w:val="22"/>
        </w:rPr>
        <w:tab/>
        <w:t>споры и разногласия, возникающие между сторонами по настоящему договору или в связи с ним, разрешаются путем переговоров между сторонами.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141"/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8.2.В</w:t>
      </w:r>
      <w:r w:rsidRPr="00531042">
        <w:rPr>
          <w:sz w:val="22"/>
          <w:szCs w:val="22"/>
        </w:rPr>
        <w:tab/>
        <w:t>случае невозможности разрешения споров или разногласий путем переговоров они подлежат разрешению судом в соответствии с действующим законодательством Российской Федерации.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347"/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lastRenderedPageBreak/>
        <w:t>8.3.До передачи спора в Арбитражный суд сторонами должен быть соблюден претензионный порядок его урегулирования.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347"/>
          <w:tab w:val="left" w:pos="4494"/>
        </w:tabs>
        <w:spacing w:after="0" w:line="240" w:lineRule="auto"/>
        <w:ind w:firstLine="543"/>
        <w:rPr>
          <w:sz w:val="22"/>
          <w:szCs w:val="22"/>
        </w:rPr>
      </w:pPr>
      <w:r w:rsidRPr="00531042">
        <w:rPr>
          <w:sz w:val="22"/>
          <w:szCs w:val="22"/>
        </w:rPr>
        <w:t>Претензия должна быть составлена в письменном виде, подписана руководителем и выслана по почте заказным или ценным письмом с уведомлением о вручении.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Сторона, получившая претензию, обязана рассмотреть ее в течение 15 календарных дней с момента получения и направить другой стороне ответ. Ответ на претензию направляется по электронной почте или факсу.</w:t>
      </w:r>
    </w:p>
    <w:p w:rsidR="00756875" w:rsidRDefault="00756875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</w:rPr>
      </w:pPr>
      <w:r w:rsidRPr="00531042">
        <w:rPr>
          <w:b/>
        </w:rPr>
        <w:t>9.Срок действия договора</w:t>
      </w:r>
      <w:r w:rsidR="00752327" w:rsidRPr="00531042">
        <w:rPr>
          <w:b/>
        </w:rPr>
        <w:t>.</w:t>
      </w:r>
    </w:p>
    <w:p w:rsidR="00531042" w:rsidRPr="00531042" w:rsidRDefault="00531042" w:rsidP="00756875">
      <w:pPr>
        <w:pStyle w:val="20"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b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9.1.Настоящий договор вступает в силу с момента его подписания сторонами и действует до полного исполнения Сторонами своих обязательств по договору.</w:t>
      </w:r>
    </w:p>
    <w:p w:rsidR="00756875" w:rsidRPr="00531042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sz w:val="22"/>
          <w:szCs w:val="22"/>
        </w:rPr>
      </w:pPr>
      <w:r w:rsidRPr="00531042">
        <w:rPr>
          <w:rFonts w:ascii="Times New Roman" w:hAnsi="Times New Roman" w:cs="Times New Roman"/>
          <w:sz w:val="22"/>
          <w:szCs w:val="22"/>
        </w:rPr>
        <w:t>10.Порядок изменения и дополнения договора.</w:t>
      </w:r>
    </w:p>
    <w:p w:rsidR="00531042" w:rsidRPr="00531042" w:rsidRDefault="00531042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10.1.Все изменения и дополнения к настоящему договору будут являться его неотъемлемыми частями и иметь юридическую силу, если выполнены в письменной форме и подписаны сторонами.</w:t>
      </w:r>
    </w:p>
    <w:p w:rsidR="00756875" w:rsidRPr="00531042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sz w:val="22"/>
          <w:szCs w:val="22"/>
        </w:rPr>
      </w:pPr>
      <w:r w:rsidRPr="00531042">
        <w:rPr>
          <w:rFonts w:ascii="Times New Roman" w:hAnsi="Times New Roman" w:cs="Times New Roman"/>
          <w:sz w:val="22"/>
          <w:szCs w:val="22"/>
        </w:rPr>
        <w:t>11.Заключительные положения.</w:t>
      </w:r>
    </w:p>
    <w:p w:rsidR="00531042" w:rsidRPr="00531042" w:rsidRDefault="00531042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Pr="00531042" w:rsidRDefault="00756875" w:rsidP="00756875">
      <w:pPr>
        <w:pStyle w:val="a3"/>
        <w:shd w:val="clear" w:color="auto" w:fill="auto"/>
        <w:tabs>
          <w:tab w:val="left" w:pos="1417"/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11.1.В случае реорганизации или изменения банковских реквизитов, места нахождения или отгрузочных реквизитов, сторона обязана известить об этом другую сторону в письменной форме в течение 3-х рабочих дней с момента таких изменений.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801"/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11.2.Любая из сторон не вправе передавать свои права и обязанности по настоящему договору третьим лицам без письменного согласия другой стороны.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1527"/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11.3.Все изменения, дополнения к настоящему договору составляются в простой письменной форме и подписываются обеими сторонами.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11.4.Настоящий договор составлен в двух экземплярах, имеющих одинаковую юридическую силу, по одному для каждой из сторон.</w:t>
      </w:r>
    </w:p>
    <w:p w:rsidR="00756875" w:rsidRPr="00531042" w:rsidRDefault="00756875" w:rsidP="00756875">
      <w:pPr>
        <w:pStyle w:val="a3"/>
        <w:shd w:val="clear" w:color="auto" w:fill="auto"/>
        <w:tabs>
          <w:tab w:val="left" w:pos="4494"/>
        </w:tabs>
        <w:spacing w:after="0" w:line="240" w:lineRule="auto"/>
        <w:ind w:right="20" w:firstLine="543"/>
        <w:rPr>
          <w:sz w:val="22"/>
          <w:szCs w:val="22"/>
        </w:rPr>
      </w:pPr>
      <w:r w:rsidRPr="00531042">
        <w:rPr>
          <w:sz w:val="22"/>
          <w:szCs w:val="22"/>
        </w:rPr>
        <w:t>11.5.Во всем остальном, что не урегулировано настоящим договором, стороны руководствуются действующим законодательством РФ.</w:t>
      </w:r>
    </w:p>
    <w:p w:rsidR="00756875" w:rsidRPr="00531042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sz w:val="22"/>
          <w:szCs w:val="22"/>
        </w:rPr>
      </w:pPr>
    </w:p>
    <w:p w:rsidR="00756875" w:rsidRPr="00531042" w:rsidRDefault="00756875" w:rsidP="00756875">
      <w:pPr>
        <w:pStyle w:val="21"/>
        <w:keepNext/>
        <w:keepLines/>
        <w:shd w:val="clear" w:color="auto" w:fill="auto"/>
        <w:tabs>
          <w:tab w:val="left" w:pos="4494"/>
        </w:tabs>
        <w:spacing w:before="0" w:after="0" w:line="240" w:lineRule="auto"/>
        <w:ind w:firstLine="543"/>
        <w:jc w:val="center"/>
        <w:rPr>
          <w:rFonts w:ascii="Times New Roman" w:hAnsi="Times New Roman" w:cs="Times New Roman"/>
          <w:b w:val="0"/>
          <w:bCs w:val="0"/>
          <w:sz w:val="22"/>
          <w:szCs w:val="22"/>
        </w:rPr>
      </w:pPr>
      <w:r w:rsidRPr="00531042">
        <w:rPr>
          <w:rFonts w:ascii="Times New Roman" w:hAnsi="Times New Roman" w:cs="Times New Roman"/>
          <w:sz w:val="22"/>
          <w:szCs w:val="22"/>
        </w:rPr>
        <w:t>ЮРИДИЧЕСКИЕ АДРЕСА И БАНКОВСКИЕ РЕКВИЗИТЫ СТОРОН</w:t>
      </w:r>
    </w:p>
    <w:tbl>
      <w:tblPr>
        <w:tblW w:w="9570" w:type="dxa"/>
        <w:tblLayout w:type="fixed"/>
        <w:tblLook w:val="01E0" w:firstRow="1" w:lastRow="1" w:firstColumn="1" w:lastColumn="1" w:noHBand="0" w:noVBand="0"/>
      </w:tblPr>
      <w:tblGrid>
        <w:gridCol w:w="4784"/>
        <w:gridCol w:w="4786"/>
      </w:tblGrid>
      <w:tr w:rsidR="00756875" w:rsidRPr="00531042" w:rsidTr="001F36C3">
        <w:tc>
          <w:tcPr>
            <w:tcW w:w="478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rPr>
                <w:rFonts w:ascii="Times New Roman" w:hAnsi="Times New Roman" w:cs="Times New Roman"/>
                <w:b/>
                <w:color w:val="000000"/>
              </w:rPr>
            </w:pPr>
            <w:r w:rsidRPr="00531042">
              <w:rPr>
                <w:rFonts w:ascii="Times New Roman" w:hAnsi="Times New Roman" w:cs="Times New Roman"/>
                <w:b/>
              </w:rPr>
              <w:t>ПОДРЯДЧИКА</w:t>
            </w:r>
          </w:p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rPr>
                <w:rFonts w:ascii="Times New Roman" w:hAnsi="Times New Roman" w:cs="Times New Roman"/>
                <w:b/>
              </w:rPr>
            </w:pPr>
            <w:r w:rsidRPr="00531042">
              <w:rPr>
                <w:rFonts w:ascii="Times New Roman" w:hAnsi="Times New Roman" w:cs="Times New Roman"/>
                <w:b/>
              </w:rPr>
              <w:t>ООО «»</w:t>
            </w:r>
          </w:p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rPr>
                <w:rFonts w:ascii="Times New Roman" w:hAnsi="Times New Roman" w:cs="Times New Roman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rPr>
                <w:rFonts w:ascii="Times New Roman" w:hAnsi="Times New Roman" w:cs="Times New Roman"/>
                <w:b/>
              </w:rPr>
            </w:pPr>
            <w:r w:rsidRPr="00531042">
              <w:rPr>
                <w:rFonts w:ascii="Times New Roman" w:hAnsi="Times New Roman" w:cs="Times New Roman"/>
                <w:b/>
              </w:rPr>
              <w:t>ЗАКАЗЧИКА</w:t>
            </w:r>
          </w:p>
          <w:p w:rsidR="00756875" w:rsidRPr="00531042" w:rsidRDefault="006F2E3C" w:rsidP="001F36C3">
            <w:pPr>
              <w:shd w:val="clear" w:color="auto" w:fill="FFFFFF"/>
              <w:tabs>
                <w:tab w:val="left" w:pos="4494"/>
              </w:tabs>
              <w:spacing w:after="0" w:line="245" w:lineRule="exact"/>
              <w:jc w:val="both"/>
              <w:rPr>
                <w:rFonts w:ascii="Times New Roman" w:hAnsi="Times New Roman" w:cs="Times New Roman"/>
                <w:b/>
              </w:rPr>
            </w:pPr>
            <w:r w:rsidRPr="00531042">
              <w:rPr>
                <w:rFonts w:ascii="Times New Roman" w:hAnsi="Times New Roman" w:cs="Times New Roman"/>
                <w:b/>
              </w:rPr>
              <w:t>ОО</w:t>
            </w:r>
            <w:r w:rsidR="00756875" w:rsidRPr="00531042">
              <w:rPr>
                <w:rFonts w:ascii="Times New Roman" w:hAnsi="Times New Roman" w:cs="Times New Roman"/>
                <w:b/>
              </w:rPr>
              <w:t>О «</w:t>
            </w:r>
            <w:r w:rsidR="008F1140" w:rsidRPr="008F1140">
              <w:rPr>
                <w:rFonts w:ascii="Times New Roman" w:hAnsi="Times New Roman" w:cs="Times New Roman"/>
                <w:b/>
              </w:rPr>
              <w:t>Городище-</w:t>
            </w:r>
            <w:proofErr w:type="spellStart"/>
            <w:r w:rsidR="008F1140" w:rsidRPr="008F1140">
              <w:rPr>
                <w:rFonts w:ascii="Times New Roman" w:hAnsi="Times New Roman" w:cs="Times New Roman"/>
                <w:b/>
              </w:rPr>
              <w:t>АгроИнвест</w:t>
            </w:r>
            <w:proofErr w:type="spellEnd"/>
            <w:r w:rsidR="00756875" w:rsidRPr="00531042">
              <w:rPr>
                <w:rFonts w:ascii="Times New Roman" w:hAnsi="Times New Roman" w:cs="Times New Roman"/>
                <w:b/>
              </w:rPr>
              <w:t>»</w:t>
            </w:r>
          </w:p>
          <w:p w:rsidR="008F1140" w:rsidRDefault="008F1140" w:rsidP="001F36C3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F1140">
              <w:rPr>
                <w:rFonts w:ascii="Times New Roman" w:hAnsi="Times New Roman" w:cs="Times New Roman"/>
              </w:rPr>
              <w:t xml:space="preserve">403003, Волгоградская область, </w:t>
            </w:r>
            <w:proofErr w:type="spellStart"/>
            <w:r w:rsidRPr="008F1140">
              <w:rPr>
                <w:rFonts w:ascii="Times New Roman" w:hAnsi="Times New Roman" w:cs="Times New Roman"/>
              </w:rPr>
              <w:t>Городищенский</w:t>
            </w:r>
            <w:proofErr w:type="spellEnd"/>
            <w:r w:rsidRPr="008F1140">
              <w:rPr>
                <w:rFonts w:ascii="Times New Roman" w:hAnsi="Times New Roman" w:cs="Times New Roman"/>
              </w:rPr>
              <w:t xml:space="preserve"> район, </w:t>
            </w:r>
            <w:proofErr w:type="spellStart"/>
            <w:r w:rsidRPr="008F1140">
              <w:rPr>
                <w:rFonts w:ascii="Times New Roman" w:hAnsi="Times New Roman" w:cs="Times New Roman"/>
              </w:rPr>
              <w:t>р.п</w:t>
            </w:r>
            <w:proofErr w:type="spellEnd"/>
            <w:r w:rsidRPr="008F1140">
              <w:rPr>
                <w:rFonts w:ascii="Times New Roman" w:hAnsi="Times New Roman" w:cs="Times New Roman"/>
              </w:rPr>
              <w:t>. Городище, улица Фрунзе, дом 1в, помещение 1</w:t>
            </w:r>
          </w:p>
          <w:p w:rsidR="00531042" w:rsidRPr="00531042" w:rsidRDefault="00531042" w:rsidP="001F36C3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proofErr w:type="spellStart"/>
            <w:r w:rsidRPr="00531042">
              <w:rPr>
                <w:rFonts w:ascii="Times New Roman" w:hAnsi="Times New Roman" w:cs="Times New Roman"/>
              </w:rPr>
              <w:t>Расч.счет</w:t>
            </w:r>
            <w:proofErr w:type="spellEnd"/>
            <w:r w:rsidRPr="00531042">
              <w:rPr>
                <w:rFonts w:ascii="Times New Roman" w:hAnsi="Times New Roman" w:cs="Times New Roman"/>
              </w:rPr>
              <w:t xml:space="preserve"> </w:t>
            </w:r>
            <w:r w:rsidR="008F1140" w:rsidRPr="008F1140">
              <w:rPr>
                <w:rFonts w:ascii="Times New Roman" w:hAnsi="Times New Roman" w:cs="Times New Roman"/>
              </w:rPr>
              <w:t>40702810811000006126</w:t>
            </w:r>
          </w:p>
          <w:p w:rsidR="008F1140" w:rsidRPr="008F1140" w:rsidRDefault="008F1140" w:rsidP="008F1140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F1140">
              <w:rPr>
                <w:rFonts w:ascii="Times New Roman" w:hAnsi="Times New Roman" w:cs="Times New Roman"/>
              </w:rPr>
              <w:t>Волгоградское Отделение №8621 ПАО Сбербанк, г. Волгоград</w:t>
            </w:r>
          </w:p>
          <w:p w:rsidR="008F1140" w:rsidRPr="008F1140" w:rsidRDefault="008F1140" w:rsidP="008F1140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F1140">
              <w:rPr>
                <w:rFonts w:ascii="Times New Roman" w:hAnsi="Times New Roman" w:cs="Times New Roman"/>
              </w:rPr>
              <w:t xml:space="preserve">к/с 30101810100000000647  </w:t>
            </w:r>
          </w:p>
          <w:p w:rsidR="008F1140" w:rsidRDefault="008F1140" w:rsidP="008F1140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8F1140">
              <w:rPr>
                <w:rFonts w:ascii="Times New Roman" w:hAnsi="Times New Roman" w:cs="Times New Roman"/>
              </w:rPr>
              <w:t>БИК 041806647</w:t>
            </w:r>
          </w:p>
          <w:p w:rsidR="00531042" w:rsidRPr="00531042" w:rsidRDefault="00531042" w:rsidP="00531042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31042">
              <w:rPr>
                <w:rFonts w:ascii="Times New Roman" w:hAnsi="Times New Roman" w:cs="Times New Roman"/>
              </w:rPr>
              <w:t xml:space="preserve">ИНН/КПП </w:t>
            </w:r>
            <w:r w:rsidR="008F1140" w:rsidRPr="008F1140">
              <w:rPr>
                <w:rFonts w:ascii="Times New Roman" w:hAnsi="Times New Roman" w:cs="Times New Roman"/>
              </w:rPr>
              <w:t>3455055778</w:t>
            </w:r>
            <w:r w:rsidRPr="00531042">
              <w:rPr>
                <w:rFonts w:ascii="Times New Roman" w:hAnsi="Times New Roman" w:cs="Times New Roman"/>
              </w:rPr>
              <w:t>/</w:t>
            </w:r>
            <w:r w:rsidR="008F1140" w:rsidRPr="008F1140">
              <w:rPr>
                <w:rFonts w:ascii="Times New Roman" w:hAnsi="Times New Roman" w:cs="Times New Roman"/>
              </w:rPr>
              <w:t>345501001</w:t>
            </w:r>
          </w:p>
          <w:p w:rsidR="00531042" w:rsidRPr="00531042" w:rsidRDefault="00531042" w:rsidP="00531042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531042">
              <w:rPr>
                <w:rFonts w:ascii="Times New Roman" w:hAnsi="Times New Roman" w:cs="Times New Roman"/>
              </w:rPr>
              <w:t xml:space="preserve">ОГРН </w:t>
            </w:r>
            <w:r w:rsidR="008F1140" w:rsidRPr="008F1140">
              <w:rPr>
                <w:rFonts w:ascii="Times New Roman" w:hAnsi="Times New Roman" w:cs="Times New Roman"/>
              </w:rPr>
              <w:t>1213400006566</w:t>
            </w:r>
          </w:p>
          <w:p w:rsidR="00531042" w:rsidRPr="00531042" w:rsidRDefault="00531042" w:rsidP="001F36C3">
            <w:pPr>
              <w:tabs>
                <w:tab w:val="left" w:pos="4494"/>
              </w:tabs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756875" w:rsidRPr="00531042" w:rsidRDefault="00756875" w:rsidP="001F36C3">
            <w:pPr>
              <w:pStyle w:val="a3"/>
              <w:tabs>
                <w:tab w:val="left" w:pos="4494"/>
              </w:tabs>
              <w:spacing w:after="0" w:line="240" w:lineRule="auto"/>
              <w:rPr>
                <w:sz w:val="22"/>
                <w:szCs w:val="22"/>
              </w:rPr>
            </w:pPr>
          </w:p>
          <w:p w:rsidR="00756875" w:rsidRPr="00531042" w:rsidRDefault="00756875" w:rsidP="001F36C3">
            <w:pPr>
              <w:pStyle w:val="20"/>
              <w:tabs>
                <w:tab w:val="left" w:pos="4494"/>
              </w:tabs>
              <w:spacing w:before="0" w:after="0"/>
              <w:ind w:firstLine="543"/>
              <w:jc w:val="left"/>
            </w:pPr>
          </w:p>
        </w:tc>
      </w:tr>
      <w:tr w:rsidR="00756875" w:rsidRPr="00531042" w:rsidTr="001F36C3">
        <w:tc>
          <w:tcPr>
            <w:tcW w:w="4784" w:type="dxa"/>
            <w:hideMark/>
          </w:tcPr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jc w:val="both"/>
              <w:rPr>
                <w:rFonts w:ascii="Times New Roman" w:hAnsi="Times New Roman" w:cs="Times New Roman"/>
              </w:rPr>
            </w:pPr>
            <w:r w:rsidRPr="00531042">
              <w:rPr>
                <w:rFonts w:ascii="Times New Roman" w:hAnsi="Times New Roman" w:cs="Times New Roman"/>
              </w:rPr>
              <w:t>От Подрядчика</w:t>
            </w:r>
          </w:p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jc w:val="both"/>
              <w:rPr>
                <w:rFonts w:ascii="Times New Roman" w:hAnsi="Times New Roman" w:cs="Times New Roman"/>
              </w:rPr>
            </w:pPr>
            <w:r w:rsidRPr="00531042">
              <w:rPr>
                <w:rFonts w:ascii="Times New Roman" w:hAnsi="Times New Roman" w:cs="Times New Roman"/>
              </w:rPr>
              <w:t xml:space="preserve">                                  </w:t>
            </w:r>
          </w:p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jc w:val="both"/>
              <w:rPr>
                <w:rFonts w:ascii="Times New Roman" w:hAnsi="Times New Roman" w:cs="Times New Roman"/>
              </w:rPr>
            </w:pPr>
            <w:r w:rsidRPr="00531042">
              <w:rPr>
                <w:rFonts w:ascii="Times New Roman" w:hAnsi="Times New Roman" w:cs="Times New Roman"/>
              </w:rPr>
              <w:t>______________________</w:t>
            </w:r>
          </w:p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531042">
              <w:rPr>
                <w:rFonts w:ascii="Times New Roman" w:hAnsi="Times New Roman" w:cs="Times New Roman"/>
              </w:rPr>
              <w:t xml:space="preserve">(подпись)   </w:t>
            </w:r>
            <w:proofErr w:type="spellStart"/>
            <w:r w:rsidRPr="00531042">
              <w:rPr>
                <w:rFonts w:ascii="Times New Roman" w:hAnsi="Times New Roman" w:cs="Times New Roman"/>
              </w:rPr>
              <w:t>м.п</w:t>
            </w:r>
            <w:proofErr w:type="spellEnd"/>
            <w:r w:rsidRPr="00531042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4786" w:type="dxa"/>
            <w:hideMark/>
          </w:tcPr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rPr>
                <w:rFonts w:ascii="Times New Roman" w:hAnsi="Times New Roman" w:cs="Times New Roman"/>
              </w:rPr>
            </w:pPr>
            <w:r w:rsidRPr="00531042">
              <w:rPr>
                <w:rFonts w:ascii="Times New Roman" w:hAnsi="Times New Roman" w:cs="Times New Roman"/>
              </w:rPr>
              <w:t>От Заказчика</w:t>
            </w:r>
          </w:p>
          <w:p w:rsidR="00756875" w:rsidRPr="00531042" w:rsidRDefault="008F1140" w:rsidP="001F36C3">
            <w:pPr>
              <w:tabs>
                <w:tab w:val="left" w:pos="4494"/>
              </w:tabs>
              <w:spacing w:after="0" w:line="240" w:lineRule="auto"/>
              <w:ind w:firstLine="543"/>
              <w:jc w:val="right"/>
              <w:rPr>
                <w:rFonts w:ascii="Times New Roman" w:hAnsi="Times New Roman" w:cs="Times New Roman"/>
              </w:rPr>
            </w:pPr>
            <w:r w:rsidRPr="008F1140">
              <w:rPr>
                <w:rFonts w:ascii="Times New Roman" w:hAnsi="Times New Roman" w:cs="Times New Roman"/>
              </w:rPr>
              <w:t>Лесков</w:t>
            </w:r>
            <w:r w:rsidR="005310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Н.В.</w:t>
            </w:r>
          </w:p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rPr>
                <w:rFonts w:ascii="Times New Roman" w:hAnsi="Times New Roman" w:cs="Times New Roman"/>
              </w:rPr>
            </w:pPr>
            <w:r w:rsidRPr="00531042">
              <w:rPr>
                <w:rFonts w:ascii="Times New Roman" w:hAnsi="Times New Roman" w:cs="Times New Roman"/>
              </w:rPr>
              <w:t>__________________</w:t>
            </w:r>
          </w:p>
          <w:p w:rsidR="00756875" w:rsidRPr="00531042" w:rsidRDefault="00756875" w:rsidP="001F36C3">
            <w:pPr>
              <w:tabs>
                <w:tab w:val="left" w:pos="4494"/>
              </w:tabs>
              <w:spacing w:after="0" w:line="240" w:lineRule="auto"/>
              <w:ind w:firstLine="543"/>
              <w:rPr>
                <w:rFonts w:ascii="Times New Roman" w:hAnsi="Times New Roman" w:cs="Times New Roman"/>
                <w:color w:val="000000"/>
              </w:rPr>
            </w:pPr>
            <w:r w:rsidRPr="00531042">
              <w:rPr>
                <w:rFonts w:ascii="Times New Roman" w:hAnsi="Times New Roman" w:cs="Times New Roman"/>
              </w:rPr>
              <w:t xml:space="preserve">(подпись)   </w:t>
            </w:r>
            <w:proofErr w:type="spellStart"/>
            <w:r w:rsidRPr="00531042">
              <w:rPr>
                <w:rFonts w:ascii="Times New Roman" w:hAnsi="Times New Roman" w:cs="Times New Roman"/>
              </w:rPr>
              <w:t>м.п</w:t>
            </w:r>
            <w:proofErr w:type="spellEnd"/>
            <w:r w:rsidRPr="00531042">
              <w:rPr>
                <w:rFonts w:ascii="Times New Roman" w:hAnsi="Times New Roman" w:cs="Times New Roman"/>
              </w:rPr>
              <w:t>.</w:t>
            </w:r>
          </w:p>
        </w:tc>
      </w:tr>
    </w:tbl>
    <w:p w:rsidR="00756875" w:rsidRPr="00531042" w:rsidRDefault="00756875" w:rsidP="00756875">
      <w:pPr>
        <w:tabs>
          <w:tab w:val="left" w:pos="4494"/>
        </w:tabs>
        <w:spacing w:after="0" w:line="264" w:lineRule="auto"/>
        <w:rPr>
          <w:rFonts w:ascii="Times New Roman" w:hAnsi="Times New Roman" w:cs="Times New Roman"/>
        </w:rPr>
      </w:pPr>
    </w:p>
    <w:p w:rsidR="00756875" w:rsidRPr="00531042" w:rsidRDefault="00756875" w:rsidP="00756875">
      <w:pPr>
        <w:tabs>
          <w:tab w:val="left" w:pos="4494"/>
        </w:tabs>
        <w:spacing w:after="0" w:line="264" w:lineRule="auto"/>
        <w:rPr>
          <w:rFonts w:ascii="Times New Roman" w:hAnsi="Times New Roman" w:cs="Times New Roman"/>
        </w:rPr>
      </w:pPr>
    </w:p>
    <w:p w:rsidR="00756875" w:rsidRPr="00531042" w:rsidRDefault="00756875" w:rsidP="00756875">
      <w:pPr>
        <w:tabs>
          <w:tab w:val="left" w:pos="4494"/>
        </w:tabs>
        <w:spacing w:after="0" w:line="264" w:lineRule="auto"/>
        <w:rPr>
          <w:rFonts w:ascii="Times New Roman" w:hAnsi="Times New Roman" w:cs="Times New Roman"/>
        </w:rPr>
      </w:pPr>
    </w:p>
    <w:p w:rsidR="002916AB" w:rsidRPr="00531042" w:rsidRDefault="002916AB">
      <w:pPr>
        <w:rPr>
          <w:rFonts w:ascii="Times New Roman" w:hAnsi="Times New Roman" w:cs="Times New Roman"/>
        </w:rPr>
      </w:pPr>
    </w:p>
    <w:sectPr w:rsidR="002916AB" w:rsidRPr="00531042" w:rsidSect="00536695">
      <w:pgSz w:w="11906" w:h="16838"/>
      <w:pgMar w:top="1134" w:right="850" w:bottom="568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B2D608C"/>
    <w:multiLevelType w:val="hybridMultilevel"/>
    <w:tmpl w:val="08062928"/>
    <w:lvl w:ilvl="0" w:tplc="E766EE7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0952"/>
    <w:rsid w:val="002916AB"/>
    <w:rsid w:val="003571A9"/>
    <w:rsid w:val="00531042"/>
    <w:rsid w:val="00536695"/>
    <w:rsid w:val="00610952"/>
    <w:rsid w:val="006F2E3C"/>
    <w:rsid w:val="00752327"/>
    <w:rsid w:val="00756875"/>
    <w:rsid w:val="008676CB"/>
    <w:rsid w:val="008F1140"/>
    <w:rsid w:val="009B7089"/>
    <w:rsid w:val="00E05174"/>
    <w:rsid w:val="00E744AD"/>
    <w:rsid w:val="00FA72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F513FA"/>
  <w15:chartTrackingRefBased/>
  <w15:docId w15:val="{881C53A9-807F-4539-BE8A-DABD7F333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568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">
    <w:name w:val="Основной текст (2)_"/>
    <w:basedOn w:val="a0"/>
    <w:link w:val="20"/>
    <w:rsid w:val="00756875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756875"/>
    <w:pPr>
      <w:widowControl w:val="0"/>
      <w:shd w:val="clear" w:color="auto" w:fill="FFFFFF"/>
      <w:spacing w:before="120" w:after="240" w:line="0" w:lineRule="atLeast"/>
      <w:jc w:val="right"/>
    </w:pPr>
    <w:rPr>
      <w:rFonts w:ascii="Times New Roman" w:eastAsia="Times New Roman" w:hAnsi="Times New Roman" w:cs="Times New Roman"/>
    </w:rPr>
  </w:style>
  <w:style w:type="paragraph" w:styleId="a3">
    <w:name w:val="Body Text"/>
    <w:basedOn w:val="a"/>
    <w:link w:val="1"/>
    <w:unhideWhenUsed/>
    <w:rsid w:val="00756875"/>
    <w:pPr>
      <w:shd w:val="clear" w:color="auto" w:fill="FFFFFF"/>
      <w:spacing w:after="240" w:line="271" w:lineRule="exact"/>
      <w:jc w:val="both"/>
    </w:pPr>
    <w:rPr>
      <w:rFonts w:ascii="Times New Roman" w:eastAsia="Times New Roman" w:hAnsi="Times New Roman" w:cs="Times New Roman"/>
      <w:sz w:val="23"/>
      <w:szCs w:val="23"/>
      <w:lang w:eastAsia="ru-RU"/>
    </w:rPr>
  </w:style>
  <w:style w:type="character" w:customStyle="1" w:styleId="a4">
    <w:name w:val="Основной текст Знак"/>
    <w:basedOn w:val="a0"/>
    <w:uiPriority w:val="99"/>
    <w:semiHidden/>
    <w:rsid w:val="00756875"/>
  </w:style>
  <w:style w:type="paragraph" w:customStyle="1" w:styleId="21">
    <w:name w:val="Заголовок №21"/>
    <w:basedOn w:val="a"/>
    <w:link w:val="22"/>
    <w:rsid w:val="00756875"/>
    <w:pPr>
      <w:shd w:val="clear" w:color="auto" w:fill="FFFFFF"/>
      <w:spacing w:before="240" w:after="300" w:line="240" w:lineRule="atLeast"/>
      <w:outlineLvl w:val="1"/>
    </w:pPr>
    <w:rPr>
      <w:rFonts w:eastAsiaTheme="minorEastAsia"/>
      <w:b/>
      <w:bCs/>
      <w:sz w:val="23"/>
      <w:szCs w:val="23"/>
      <w:lang w:eastAsia="ru-RU"/>
    </w:rPr>
  </w:style>
  <w:style w:type="character" w:customStyle="1" w:styleId="1">
    <w:name w:val="Основной текст Знак1"/>
    <w:basedOn w:val="a0"/>
    <w:link w:val="a3"/>
    <w:locked/>
    <w:rsid w:val="00756875"/>
    <w:rPr>
      <w:rFonts w:ascii="Times New Roman" w:eastAsia="Times New Roman" w:hAnsi="Times New Roman" w:cs="Times New Roman"/>
      <w:sz w:val="23"/>
      <w:szCs w:val="23"/>
      <w:shd w:val="clear" w:color="auto" w:fill="FFFFFF"/>
      <w:lang w:eastAsia="ru-RU"/>
    </w:rPr>
  </w:style>
  <w:style w:type="character" w:customStyle="1" w:styleId="22">
    <w:name w:val="Заголовок №2_"/>
    <w:link w:val="21"/>
    <w:locked/>
    <w:rsid w:val="00756875"/>
    <w:rPr>
      <w:rFonts w:eastAsiaTheme="minorEastAsia"/>
      <w:b/>
      <w:bCs/>
      <w:sz w:val="23"/>
      <w:szCs w:val="23"/>
      <w:shd w:val="clear" w:color="auto" w:fill="FFFFFF"/>
      <w:lang w:eastAsia="ru-RU"/>
    </w:rPr>
  </w:style>
  <w:style w:type="paragraph" w:styleId="a5">
    <w:name w:val="List Paragraph"/>
    <w:basedOn w:val="a"/>
    <w:uiPriority w:val="34"/>
    <w:qFormat/>
    <w:rsid w:val="00756875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1817</Words>
  <Characters>10359</Characters>
  <Application>Microsoft Office Word</Application>
  <DocSecurity>0</DocSecurity>
  <Lines>86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Учетная запись Майкрософт</dc:creator>
  <cp:keywords/>
  <dc:description/>
  <cp:lastModifiedBy>Бунеев Игорь Борисович</cp:lastModifiedBy>
  <cp:revision>10</cp:revision>
  <dcterms:created xsi:type="dcterms:W3CDTF">2021-05-31T07:54:00Z</dcterms:created>
  <dcterms:modified xsi:type="dcterms:W3CDTF">2021-08-02T12:27:00Z</dcterms:modified>
</cp:coreProperties>
</file>