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DED5" w14:textId="77777777" w:rsidR="00842566" w:rsidRPr="000E7177" w:rsidRDefault="00842566" w:rsidP="000E717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 xml:space="preserve">ДОГОВОР № </w:t>
      </w:r>
      <w:r w:rsidR="00CA6C4C" w:rsidRPr="001050B2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D73DB0" w:rsidRPr="000E7177">
        <w:rPr>
          <w:rFonts w:ascii="Times New Roman" w:hAnsi="Times New Roman" w:cs="Times New Roman"/>
          <w:sz w:val="22"/>
          <w:szCs w:val="22"/>
        </w:rPr>
        <w:fldChar w:fldCharType="begin"/>
      </w:r>
      <w:r w:rsidR="00D73DB0" w:rsidRPr="000E7177">
        <w:rPr>
          <w:rFonts w:ascii="Times New Roman" w:hAnsi="Times New Roman" w:cs="Times New Roman"/>
          <w:sz w:val="22"/>
          <w:szCs w:val="22"/>
        </w:rPr>
        <w:instrText xml:space="preserve"> DOCPROPERTY "№ договора" \* MERGEFORMAT </w:instrText>
      </w:r>
      <w:r w:rsidR="00D73DB0" w:rsidRPr="000E7177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8C0DED6" w14:textId="70270E99" w:rsidR="00842566" w:rsidRPr="000E7177" w:rsidRDefault="008E5293" w:rsidP="000E71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п</w:t>
      </w:r>
      <w:r w:rsidR="00842566" w:rsidRPr="000E7177">
        <w:rPr>
          <w:rFonts w:ascii="Times New Roman" w:hAnsi="Times New Roman" w:cs="Times New Roman"/>
          <w:b/>
          <w:sz w:val="22"/>
          <w:szCs w:val="22"/>
        </w:rPr>
        <w:t>оставки</w:t>
      </w:r>
      <w:r w:rsidRPr="000E71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F0F10">
        <w:rPr>
          <w:rFonts w:ascii="Times New Roman" w:hAnsi="Times New Roman" w:cs="Times New Roman"/>
          <w:b/>
          <w:sz w:val="22"/>
          <w:szCs w:val="22"/>
        </w:rPr>
        <w:t>корма</w:t>
      </w:r>
    </w:p>
    <w:p w14:paraId="08C0DED7" w14:textId="77777777" w:rsidR="00842566" w:rsidRPr="000E7177" w:rsidRDefault="00842566" w:rsidP="000E7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ED8" w14:textId="3D67A137" w:rsidR="00842566" w:rsidRPr="000E7177" w:rsidRDefault="00684357" w:rsidP="000E7177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1050B2">
        <w:rPr>
          <w:rFonts w:ascii="Times New Roman" w:hAnsi="Times New Roman" w:cs="Times New Roman"/>
          <w:sz w:val="22"/>
          <w:szCs w:val="22"/>
          <w:highlight w:val="yellow"/>
        </w:rPr>
        <w:t>место заключения</w:t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="00842566" w:rsidRPr="000E7177">
        <w:rPr>
          <w:rFonts w:ascii="Times New Roman" w:hAnsi="Times New Roman" w:cs="Times New Roman"/>
          <w:sz w:val="22"/>
          <w:szCs w:val="22"/>
        </w:rPr>
        <w:tab/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t>____._________</w:t>
      </w:r>
      <w:r w:rsidR="00CA6C4C" w:rsidRPr="000E7177">
        <w:rPr>
          <w:rFonts w:ascii="Times New Roman" w:hAnsi="Times New Roman" w:cs="Times New Roman"/>
          <w:sz w:val="22"/>
          <w:szCs w:val="22"/>
        </w:rPr>
        <w:t>20</w:t>
      </w:r>
      <w:r w:rsidR="00CA6C4C" w:rsidRPr="001050B2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CA6C4C" w:rsidRPr="000E7177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08C0DED9" w14:textId="77777777" w:rsidR="00CA6C4C" w:rsidRPr="000E7177" w:rsidRDefault="00CA6C4C" w:rsidP="000E71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5F5396EB" w14:textId="09397DED" w:rsidR="00684357" w:rsidRPr="000E7177" w:rsidRDefault="00D73DB0" w:rsidP="000E71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050B2">
        <w:rPr>
          <w:rFonts w:ascii="Times New Roman" w:hAnsi="Times New Roman" w:cs="Times New Roman"/>
          <w:sz w:val="22"/>
          <w:szCs w:val="22"/>
          <w:highlight w:val="yellow"/>
        </w:rPr>
        <w:fldChar w:fldCharType="begin"/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instrText xml:space="preserve"> DOCPROPERTY "Р*Наша организация...*Юрид. наименование" \* MERGEFORMAT </w:instrText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fldChar w:fldCharType="end"/>
      </w:r>
      <w:r w:rsidR="00684357"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_____________________________________________________________________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, именуемое в дальнейшем «Покупатель», в лице </w:t>
      </w:r>
      <w:r w:rsidR="00684357"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</w:t>
      </w:r>
      <w:r w:rsidR="00684357" w:rsidRPr="000E7177">
        <w:rPr>
          <w:rFonts w:ascii="Times New Roman" w:hAnsi="Times New Roman" w:cs="Times New Roman"/>
          <w:sz w:val="22"/>
          <w:szCs w:val="22"/>
        </w:rPr>
        <w:t>, действующ</w:t>
      </w:r>
      <w:r w:rsidR="00684357" w:rsidRPr="001050B2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684357" w:rsidRPr="000E7177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684357"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</w:t>
      </w:r>
      <w:r w:rsidR="00842566" w:rsidRPr="000E7177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08C0DEDB" w14:textId="783F35A3" w:rsidR="00842566" w:rsidRPr="000E7177" w:rsidRDefault="00D54A75" w:rsidP="000E71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</w:t>
      </w:r>
      <w:r w:rsidR="00842566" w:rsidRPr="001050B2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Pr="000E7177">
        <w:rPr>
          <w:rFonts w:ascii="Times New Roman" w:hAnsi="Times New Roman" w:cs="Times New Roman"/>
          <w:sz w:val="22"/>
          <w:szCs w:val="22"/>
        </w:rPr>
        <w:t>ое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</w:t>
      </w:r>
      <w:r w:rsidR="00842566"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</w:t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</w:t>
      </w:r>
      <w:r w:rsidR="00842566" w:rsidRPr="001050B2">
        <w:rPr>
          <w:rFonts w:ascii="Times New Roman" w:hAnsi="Times New Roman" w:cs="Times New Roman"/>
          <w:sz w:val="22"/>
          <w:szCs w:val="22"/>
          <w:highlight w:val="yellow"/>
        </w:rPr>
        <w:t>_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, действующ__ на основании </w:t>
      </w:r>
      <w:r w:rsidR="00842566"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</w:t>
      </w:r>
      <w:r w:rsidRPr="001050B2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</w:t>
      </w:r>
      <w:r w:rsidR="00842566" w:rsidRPr="000E7177">
        <w:rPr>
          <w:rFonts w:ascii="Times New Roman" w:hAnsi="Times New Roman" w:cs="Times New Roman"/>
          <w:sz w:val="22"/>
          <w:szCs w:val="22"/>
        </w:rPr>
        <w:t>, с другой стороны, совместно в дальнейшем именуемые «Стороны»</w:t>
      </w:r>
      <w:r w:rsidRPr="000E7177">
        <w:rPr>
          <w:rFonts w:ascii="Times New Roman" w:hAnsi="Times New Roman" w:cs="Times New Roman"/>
          <w:sz w:val="22"/>
          <w:szCs w:val="22"/>
        </w:rPr>
        <w:t>,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="008F5CA6" w:rsidRPr="000E7177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="00842566" w:rsidRPr="000E7177">
        <w:rPr>
          <w:rFonts w:ascii="Times New Roman" w:hAnsi="Times New Roman" w:cs="Times New Roman"/>
          <w:sz w:val="22"/>
          <w:szCs w:val="22"/>
        </w:rPr>
        <w:t>о нижеследующем:</w:t>
      </w:r>
    </w:p>
    <w:p w14:paraId="2BF9ABDF" w14:textId="77777777" w:rsidR="00684357" w:rsidRPr="000E7177" w:rsidRDefault="00684357" w:rsidP="000E71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C0DEDC" w14:textId="77777777" w:rsidR="00842566" w:rsidRPr="000E7177" w:rsidRDefault="00842566" w:rsidP="000E71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1.</w:t>
      </w: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Pr="000E71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14:paraId="08C0DEDD" w14:textId="71861040" w:rsidR="00842566" w:rsidRPr="000E7177" w:rsidRDefault="00842566" w:rsidP="000E7177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1.1. Поставщик обязуется в течение срока действия настоящего Договора </w:t>
      </w:r>
      <w:r w:rsidR="00A8585E" w:rsidRPr="000E7177">
        <w:rPr>
          <w:sz w:val="22"/>
          <w:szCs w:val="22"/>
        </w:rPr>
        <w:t>поставлять</w:t>
      </w:r>
      <w:r w:rsidR="00A8585E" w:rsidRPr="000E7177">
        <w:rPr>
          <w:b/>
          <w:sz w:val="22"/>
          <w:szCs w:val="22"/>
        </w:rPr>
        <w:t xml:space="preserve"> корма для </w:t>
      </w:r>
      <w:r w:rsidR="00B00D2F">
        <w:rPr>
          <w:b/>
          <w:sz w:val="22"/>
          <w:szCs w:val="22"/>
        </w:rPr>
        <w:t>КРС</w:t>
      </w:r>
      <w:r w:rsidR="00A8585E" w:rsidRPr="000E7177">
        <w:rPr>
          <w:b/>
          <w:sz w:val="22"/>
          <w:szCs w:val="22"/>
        </w:rPr>
        <w:t xml:space="preserve"> </w:t>
      </w:r>
      <w:r w:rsidRPr="000E7177">
        <w:rPr>
          <w:sz w:val="22"/>
          <w:szCs w:val="22"/>
        </w:rPr>
        <w:t xml:space="preserve">(в дальнейшем по тексту именуемые </w:t>
      </w:r>
      <w:r w:rsidR="00B00D2F">
        <w:rPr>
          <w:sz w:val="22"/>
          <w:szCs w:val="22"/>
        </w:rPr>
        <w:t xml:space="preserve">- </w:t>
      </w:r>
      <w:r w:rsidRPr="000E7177">
        <w:rPr>
          <w:sz w:val="22"/>
          <w:szCs w:val="22"/>
        </w:rPr>
        <w:t>«Товар»), а Покупатель обязуется принимать и оплачивать Товар в порядке и на условиях настоящего Договора.</w:t>
      </w:r>
    </w:p>
    <w:p w14:paraId="08C0DEDE" w14:textId="47DB261E" w:rsidR="00842566" w:rsidRPr="000E7177" w:rsidRDefault="00842566" w:rsidP="000E71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1.2. Номенклатура, количество, качественные и иные характеристики Товара, а также стоимость Товара</w:t>
      </w:r>
      <w:r w:rsidR="00D54A75" w:rsidRPr="000E7177">
        <w:rPr>
          <w:rFonts w:ascii="Times New Roman" w:hAnsi="Times New Roman" w:cs="Times New Roman"/>
          <w:sz w:val="22"/>
          <w:szCs w:val="22"/>
        </w:rPr>
        <w:t>,</w:t>
      </w: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0E7177">
        <w:rPr>
          <w:rFonts w:ascii="Times New Roman" w:hAnsi="Times New Roman" w:cs="Times New Roman"/>
          <w:sz w:val="22"/>
          <w:szCs w:val="22"/>
        </w:rPr>
        <w:t>базис и условия поставки</w:t>
      </w:r>
      <w:r w:rsidRPr="000E7177">
        <w:rPr>
          <w:rFonts w:ascii="Times New Roman" w:hAnsi="Times New Roman" w:cs="Times New Roman"/>
          <w:sz w:val="22"/>
          <w:szCs w:val="22"/>
        </w:rPr>
        <w:t xml:space="preserve"> указываются Сторонами в Спецификациях</w:t>
      </w:r>
      <w:r w:rsidR="00BF5275">
        <w:rPr>
          <w:rFonts w:ascii="Times New Roman" w:hAnsi="Times New Roman" w:cs="Times New Roman"/>
          <w:sz w:val="22"/>
          <w:szCs w:val="22"/>
        </w:rPr>
        <w:t xml:space="preserve"> (Приложение №1)</w:t>
      </w:r>
      <w:r w:rsidRPr="000E7177">
        <w:rPr>
          <w:rFonts w:ascii="Times New Roman" w:hAnsi="Times New Roman" w:cs="Times New Roman"/>
          <w:sz w:val="22"/>
          <w:szCs w:val="22"/>
        </w:rPr>
        <w:t>, являющи</w:t>
      </w:r>
      <w:r w:rsidR="008F5CA6" w:rsidRPr="000E7177">
        <w:rPr>
          <w:rFonts w:ascii="Times New Roman" w:hAnsi="Times New Roman" w:cs="Times New Roman"/>
          <w:sz w:val="22"/>
          <w:szCs w:val="22"/>
        </w:rPr>
        <w:t>х</w:t>
      </w:r>
      <w:r w:rsidRPr="000E7177">
        <w:rPr>
          <w:rFonts w:ascii="Times New Roman" w:hAnsi="Times New Roman" w:cs="Times New Roman"/>
          <w:sz w:val="22"/>
          <w:szCs w:val="22"/>
        </w:rPr>
        <w:t>ся неотъемлемой частью настоящего Договора.</w:t>
      </w:r>
    </w:p>
    <w:p w14:paraId="08C0DEDF" w14:textId="0B78564C" w:rsidR="008E5293" w:rsidRPr="007B5D05" w:rsidRDefault="008E5293" w:rsidP="000E717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 xml:space="preserve">1.3. Поставщик гарантирует, что на момент заключения настоящего Договора, поставляемый Товар </w:t>
      </w:r>
      <w:r w:rsidR="008F5CA6" w:rsidRPr="000E7177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0E7177">
        <w:rPr>
          <w:rFonts w:ascii="Times New Roman" w:hAnsi="Times New Roman" w:cs="Times New Roman"/>
          <w:sz w:val="22"/>
          <w:szCs w:val="22"/>
        </w:rPr>
        <w:t>не заложен, не арестован, не является предметом исков третьих лиц,</w:t>
      </w:r>
      <w:r w:rsidR="008F5CA6" w:rsidRPr="000E7177">
        <w:rPr>
          <w:rFonts w:ascii="Times New Roman" w:hAnsi="Times New Roman" w:cs="Times New Roman"/>
          <w:sz w:val="22"/>
          <w:szCs w:val="22"/>
        </w:rPr>
        <w:t xml:space="preserve"> надлежащим образом ввезен на территорию РФ и свободен от таможенных пошлин, сборов и налогов, иных обременений и обязательств</w:t>
      </w:r>
      <w:r w:rsidRPr="000E7177">
        <w:rPr>
          <w:rFonts w:ascii="Times New Roman" w:hAnsi="Times New Roman" w:cs="Times New Roman"/>
          <w:sz w:val="22"/>
          <w:szCs w:val="22"/>
        </w:rPr>
        <w:t>.</w:t>
      </w:r>
      <w:r w:rsidR="00E24E9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C0DEE0" w14:textId="77777777" w:rsidR="00842566" w:rsidRPr="007B5D05" w:rsidRDefault="00842566" w:rsidP="000E71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1" w14:textId="24A149C9" w:rsidR="00842566" w:rsidRPr="007B5D05" w:rsidRDefault="00842566" w:rsidP="000E71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7B5D05">
        <w:rPr>
          <w:rFonts w:ascii="Times New Roman" w:hAnsi="Times New Roman" w:cs="Times New Roman"/>
          <w:b/>
          <w:sz w:val="22"/>
          <w:szCs w:val="22"/>
        </w:rPr>
        <w:t>2.</w:t>
      </w:r>
      <w:r w:rsidR="00637644" w:rsidRPr="007B5D05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</w:p>
    <w:p w14:paraId="08C0DEE2" w14:textId="689142E9" w:rsidR="00842566" w:rsidRPr="007B5D05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B5D05">
        <w:rPr>
          <w:rFonts w:ascii="Times New Roman" w:hAnsi="Times New Roman" w:cs="Times New Roman"/>
          <w:sz w:val="22"/>
          <w:szCs w:val="22"/>
        </w:rPr>
        <w:t xml:space="preserve">2.1. Цена поставляемого </w:t>
      </w:r>
      <w:r w:rsidR="008F5CA6" w:rsidRPr="007B5D05">
        <w:rPr>
          <w:rFonts w:ascii="Times New Roman" w:hAnsi="Times New Roman" w:cs="Times New Roman"/>
          <w:sz w:val="22"/>
          <w:szCs w:val="22"/>
        </w:rPr>
        <w:t>Т</w:t>
      </w:r>
      <w:r w:rsidRPr="007B5D05">
        <w:rPr>
          <w:rFonts w:ascii="Times New Roman" w:hAnsi="Times New Roman" w:cs="Times New Roman"/>
          <w:sz w:val="22"/>
          <w:szCs w:val="22"/>
        </w:rPr>
        <w:t xml:space="preserve">овара </w:t>
      </w:r>
      <w:r w:rsidR="00EA54E0" w:rsidRPr="007B5D05">
        <w:rPr>
          <w:rFonts w:ascii="Times New Roman" w:hAnsi="Times New Roman" w:cs="Times New Roman"/>
          <w:sz w:val="22"/>
          <w:szCs w:val="22"/>
        </w:rPr>
        <w:t xml:space="preserve">указывается </w:t>
      </w:r>
      <w:r w:rsidRPr="007B5D05">
        <w:rPr>
          <w:rFonts w:ascii="Times New Roman" w:hAnsi="Times New Roman" w:cs="Times New Roman"/>
          <w:sz w:val="22"/>
          <w:szCs w:val="22"/>
        </w:rPr>
        <w:t xml:space="preserve">Сторонами в Спецификациях. При этом цена </w:t>
      </w:r>
      <w:r w:rsidR="008F5CA6" w:rsidRPr="007B5D05">
        <w:rPr>
          <w:rFonts w:ascii="Times New Roman" w:hAnsi="Times New Roman" w:cs="Times New Roman"/>
          <w:sz w:val="22"/>
          <w:szCs w:val="22"/>
        </w:rPr>
        <w:t>Т</w:t>
      </w:r>
      <w:r w:rsidRPr="007B5D05">
        <w:rPr>
          <w:rFonts w:ascii="Times New Roman" w:hAnsi="Times New Roman" w:cs="Times New Roman"/>
          <w:sz w:val="22"/>
          <w:szCs w:val="22"/>
        </w:rPr>
        <w:t>овара включает в себя все расходы</w:t>
      </w:r>
      <w:r w:rsidR="008F5CA6" w:rsidRPr="007B5D05">
        <w:rPr>
          <w:rFonts w:ascii="Times New Roman" w:hAnsi="Times New Roman" w:cs="Times New Roman"/>
          <w:sz w:val="22"/>
          <w:szCs w:val="22"/>
        </w:rPr>
        <w:t xml:space="preserve"> и затраты Поставщика</w:t>
      </w:r>
      <w:r w:rsidRPr="007B5D05">
        <w:rPr>
          <w:rFonts w:ascii="Times New Roman" w:hAnsi="Times New Roman" w:cs="Times New Roman"/>
          <w:sz w:val="22"/>
          <w:szCs w:val="22"/>
        </w:rPr>
        <w:t>, связанные с исполнением Договора, в том числе: стоимость приобретения Товара</w:t>
      </w:r>
      <w:r w:rsidR="00EA54E0" w:rsidRPr="007B5D05">
        <w:rPr>
          <w:rFonts w:ascii="Times New Roman" w:hAnsi="Times New Roman" w:cs="Times New Roman"/>
          <w:sz w:val="22"/>
          <w:szCs w:val="22"/>
        </w:rPr>
        <w:t xml:space="preserve">; </w:t>
      </w:r>
      <w:r w:rsidRPr="007B5D05">
        <w:rPr>
          <w:rFonts w:ascii="Times New Roman" w:hAnsi="Times New Roman" w:cs="Times New Roman"/>
          <w:sz w:val="22"/>
          <w:szCs w:val="22"/>
        </w:rPr>
        <w:t>ввоза в РФ</w:t>
      </w:r>
      <w:r w:rsidR="00EA54E0" w:rsidRPr="007B5D05">
        <w:rPr>
          <w:rFonts w:ascii="Times New Roman" w:hAnsi="Times New Roman" w:cs="Times New Roman"/>
          <w:sz w:val="22"/>
          <w:szCs w:val="22"/>
        </w:rPr>
        <w:t xml:space="preserve">; </w:t>
      </w:r>
      <w:r w:rsidRPr="007B5D05">
        <w:rPr>
          <w:rFonts w:ascii="Times New Roman" w:hAnsi="Times New Roman" w:cs="Times New Roman"/>
          <w:sz w:val="22"/>
          <w:szCs w:val="22"/>
        </w:rPr>
        <w:t>доставки до согласованного Сторонами места</w:t>
      </w:r>
      <w:r w:rsidR="00EA54E0" w:rsidRPr="007B5D05">
        <w:rPr>
          <w:rFonts w:ascii="Times New Roman" w:hAnsi="Times New Roman" w:cs="Times New Roman"/>
          <w:sz w:val="22"/>
          <w:szCs w:val="22"/>
        </w:rPr>
        <w:t xml:space="preserve">, либо погрузки Товара в транспортное средство Покупателя/Перевозчика (при выборке Товара Покупателем); </w:t>
      </w:r>
      <w:r w:rsidRPr="007B5D05">
        <w:rPr>
          <w:rFonts w:ascii="Times New Roman" w:hAnsi="Times New Roman" w:cs="Times New Roman"/>
          <w:sz w:val="22"/>
          <w:szCs w:val="22"/>
        </w:rPr>
        <w:t>затраты по оформлению не</w:t>
      </w:r>
      <w:r w:rsidR="00A8585E" w:rsidRPr="007B5D05">
        <w:rPr>
          <w:rFonts w:ascii="Times New Roman" w:hAnsi="Times New Roman" w:cs="Times New Roman"/>
          <w:sz w:val="22"/>
          <w:szCs w:val="22"/>
        </w:rPr>
        <w:t>обходимой документации</w:t>
      </w:r>
      <w:r w:rsidRPr="007B5D0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E5B1613" w14:textId="70E6FE2E" w:rsidR="00505A2E" w:rsidRPr="007B5D05" w:rsidRDefault="00505A2E" w:rsidP="00505A2E">
      <w:pPr>
        <w:autoSpaceDE w:val="0"/>
        <w:autoSpaceDN w:val="0"/>
        <w:adjustRightInd w:val="0"/>
        <w:ind w:firstLine="567"/>
        <w:jc w:val="both"/>
        <w:rPr>
          <w:sz w:val="22"/>
          <w:szCs w:val="22"/>
          <w:highlight w:val="yellow"/>
          <w:lang w:eastAsia="ru-RU"/>
        </w:rPr>
      </w:pPr>
      <w:r w:rsidRPr="007B5D05">
        <w:rPr>
          <w:sz w:val="22"/>
          <w:szCs w:val="22"/>
          <w:lang w:eastAsia="ru-RU"/>
        </w:rPr>
        <w:t xml:space="preserve">2.2. Оплата Товара осуществляется в следующем порядке </w:t>
      </w:r>
      <w:r w:rsidRPr="007B5D05">
        <w:rPr>
          <w:i/>
          <w:color w:val="FF0000"/>
          <w:sz w:val="22"/>
          <w:szCs w:val="22"/>
          <w:highlight w:val="yellow"/>
          <w:u w:val="single"/>
          <w:lang w:eastAsia="ru-RU"/>
        </w:rPr>
        <w:t>(Выбрать ОДИН из предложенных вариантов, согласованных с Поставщиком)</w:t>
      </w:r>
      <w:r w:rsidRPr="007B5D05">
        <w:rPr>
          <w:sz w:val="22"/>
          <w:szCs w:val="22"/>
          <w:lang w:eastAsia="ru-RU"/>
        </w:rPr>
        <w:t>:</w:t>
      </w:r>
      <w:r w:rsidRPr="007B5D05">
        <w:rPr>
          <w:sz w:val="22"/>
          <w:szCs w:val="22"/>
          <w:highlight w:val="yellow"/>
          <w:lang w:eastAsia="ru-RU"/>
        </w:rPr>
        <w:t xml:space="preserve"> </w:t>
      </w:r>
    </w:p>
    <w:p w14:paraId="7389636A" w14:textId="77777777" w:rsidR="00F16F8B" w:rsidRPr="007B5D05" w:rsidRDefault="00F16F8B" w:rsidP="00F16F8B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7B5D05">
        <w:rPr>
          <w:sz w:val="22"/>
          <w:szCs w:val="22"/>
          <w:highlight w:val="yellow"/>
          <w:lang w:eastAsia="ru-RU"/>
        </w:rPr>
        <w:t xml:space="preserve">Вариант 1 </w:t>
      </w:r>
      <w:r w:rsidRPr="007B5D05">
        <w:rPr>
          <w:b/>
          <w:sz w:val="22"/>
          <w:szCs w:val="22"/>
          <w:highlight w:val="yellow"/>
          <w:lang w:eastAsia="ru-RU"/>
        </w:rPr>
        <w:t>(ПРИОРИТЕТ № 1):</w:t>
      </w:r>
    </w:p>
    <w:p w14:paraId="78B7C2DB" w14:textId="77777777" w:rsidR="00F16F8B" w:rsidRPr="007B5D05" w:rsidRDefault="00F16F8B" w:rsidP="00F16F8B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7B5D05">
        <w:rPr>
          <w:sz w:val="22"/>
          <w:szCs w:val="22"/>
          <w:lang w:eastAsia="ru-RU"/>
        </w:rPr>
        <w:t>2.2.1. Постоплата Товара в размере 100 % от общей стоимости всего объема Товара, указанного в соответствующей Спецификации, оплачивается Покупателем в течение 20 (двадцати) календарных дней от даты передачи всего объема Товара Покупателю и подписания Сторонами документов, подтверждающих факт поставки всего объема Товара по соответствующей Спецификации (товарная накладная (ТОРГ-12)/УПД).</w:t>
      </w:r>
    </w:p>
    <w:p w14:paraId="3CBB3462" w14:textId="77777777" w:rsidR="00F16F8B" w:rsidRPr="007B5D05" w:rsidRDefault="00F16F8B" w:rsidP="00F16F8B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  <w:lang w:eastAsia="ru-RU"/>
        </w:rPr>
      </w:pPr>
      <w:r w:rsidRPr="007B5D05">
        <w:rPr>
          <w:sz w:val="22"/>
          <w:szCs w:val="22"/>
          <w:highlight w:val="yellow"/>
          <w:lang w:eastAsia="ru-RU"/>
        </w:rPr>
        <w:t xml:space="preserve">Вариант 2 </w:t>
      </w:r>
      <w:r w:rsidRPr="007B5D05">
        <w:rPr>
          <w:b/>
          <w:sz w:val="22"/>
          <w:szCs w:val="22"/>
          <w:highlight w:val="yellow"/>
          <w:lang w:eastAsia="ru-RU"/>
        </w:rPr>
        <w:t>(ПРИОРИТЕТ № 2):</w:t>
      </w:r>
    </w:p>
    <w:p w14:paraId="309241EB" w14:textId="77777777" w:rsidR="00AD3BE7" w:rsidRDefault="00F16F8B" w:rsidP="00F16F8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7B5D05">
        <w:rPr>
          <w:rFonts w:ascii="Times New Roman" w:hAnsi="Times New Roman" w:cs="Times New Roman"/>
          <w:sz w:val="22"/>
          <w:szCs w:val="22"/>
        </w:rPr>
        <w:t xml:space="preserve">2.2.1. Оплата осуществляется в следующем порядке </w:t>
      </w:r>
      <w:r w:rsidRPr="007B5D05">
        <w:rPr>
          <w:rFonts w:ascii="Times New Roman" w:hAnsi="Times New Roman" w:cs="Times New Roman"/>
          <w:sz w:val="22"/>
          <w:szCs w:val="22"/>
          <w:highlight w:val="yellow"/>
        </w:rPr>
        <w:t xml:space="preserve">________________________ </w:t>
      </w:r>
      <w:r w:rsidRPr="007B5D05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(указать иные условия, отличные от изложенные в Договоре, согласованные с Кредитным комитетом)</w:t>
      </w:r>
      <w:r w:rsidRPr="007B5D05">
        <w:rPr>
          <w:rFonts w:ascii="Times New Roman" w:hAnsi="Times New Roman" w:cs="Times New Roman"/>
          <w:i/>
          <w:iCs/>
          <w:color w:val="FF0000"/>
          <w:sz w:val="22"/>
          <w:szCs w:val="22"/>
        </w:rPr>
        <w:t>.</w:t>
      </w:r>
    </w:p>
    <w:p w14:paraId="0D98CA60" w14:textId="4B8B0D83" w:rsidR="00505A2E" w:rsidRPr="007B5D05" w:rsidRDefault="00505A2E" w:rsidP="00F16F8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B5D05">
        <w:rPr>
          <w:rFonts w:ascii="Times New Roman" w:hAnsi="Times New Roman" w:cs="Times New Roman"/>
          <w:sz w:val="22"/>
          <w:szCs w:val="22"/>
        </w:rPr>
        <w:t xml:space="preserve">2.3.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Договора. </w:t>
      </w:r>
    </w:p>
    <w:p w14:paraId="39986B9D" w14:textId="77777777" w:rsidR="00505A2E" w:rsidRPr="00225AA7" w:rsidRDefault="00505A2E" w:rsidP="00505A2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B5D05">
        <w:rPr>
          <w:rFonts w:ascii="Times New Roman" w:hAnsi="Times New Roman" w:cs="Times New Roman"/>
          <w:sz w:val="22"/>
          <w:szCs w:val="22"/>
        </w:rPr>
        <w:t>2.4. Оплата Покупателем цены Товара производится в рублях путем безналичного перечисления денежных средств на расчетный счет Поставщика. Если стоимость Товара определена в Спецификации в иностранной валюте, то оплата производится по курсу рубля, устанавливаемого ЦБ РФ на день оплаты</w:t>
      </w:r>
      <w:r w:rsidRPr="00225AA7">
        <w:rPr>
          <w:rFonts w:ascii="Times New Roman" w:hAnsi="Times New Roman" w:cs="Times New Roman"/>
          <w:sz w:val="22"/>
          <w:szCs w:val="22"/>
        </w:rPr>
        <w:t>.</w:t>
      </w:r>
    </w:p>
    <w:p w14:paraId="27653C5B" w14:textId="77777777" w:rsidR="00505A2E" w:rsidRPr="00B822D7" w:rsidRDefault="00505A2E" w:rsidP="00505A2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25AA7">
        <w:rPr>
          <w:rFonts w:ascii="Times New Roman" w:hAnsi="Times New Roman" w:cs="Times New Roman"/>
          <w:sz w:val="22"/>
          <w:szCs w:val="22"/>
        </w:rPr>
        <w:t>2.5. Днем оплаты считается дата списания денежных средств с расчетного счета Покупателя.</w:t>
      </w:r>
    </w:p>
    <w:p w14:paraId="08C0DEE6" w14:textId="77777777" w:rsidR="00842566" w:rsidRPr="000E7177" w:rsidRDefault="00842566" w:rsidP="000E71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7" w14:textId="77777777" w:rsidR="00842566" w:rsidRPr="000E7177" w:rsidRDefault="00842566" w:rsidP="000E717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3.</w:t>
      </w: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Pr="000E7177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</w:p>
    <w:p w14:paraId="1822C4FD" w14:textId="1EAA5C5F" w:rsidR="00402A0A" w:rsidRPr="000E7177" w:rsidRDefault="00402A0A" w:rsidP="0027760F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E7177">
        <w:rPr>
          <w:sz w:val="22"/>
          <w:szCs w:val="22"/>
        </w:rPr>
        <w:t xml:space="preserve">3.1. </w:t>
      </w:r>
      <w:r w:rsidRPr="000E7177">
        <w:rPr>
          <w:sz w:val="22"/>
          <w:szCs w:val="22"/>
          <w:lang w:eastAsia="ru-RU"/>
        </w:rPr>
        <w:t xml:space="preserve">Поставка Товара осуществляется в следующие сроки </w:t>
      </w:r>
      <w:r w:rsidRPr="000E7177">
        <w:rPr>
          <w:i/>
          <w:color w:val="FF0000"/>
          <w:sz w:val="22"/>
          <w:szCs w:val="22"/>
          <w:highlight w:val="yellow"/>
          <w:u w:val="single"/>
          <w:lang w:eastAsia="ru-RU"/>
        </w:rPr>
        <w:t xml:space="preserve">(Выбрать </w:t>
      </w:r>
      <w:r w:rsidR="00505A2E">
        <w:rPr>
          <w:i/>
          <w:color w:val="FF0000"/>
          <w:sz w:val="22"/>
          <w:szCs w:val="22"/>
          <w:highlight w:val="yellow"/>
          <w:u w:val="single"/>
          <w:lang w:eastAsia="ru-RU"/>
        </w:rPr>
        <w:t>ОДИН</w:t>
      </w:r>
      <w:r w:rsidRPr="000E7177">
        <w:rPr>
          <w:i/>
          <w:color w:val="FF0000"/>
          <w:sz w:val="22"/>
          <w:szCs w:val="22"/>
          <w:highlight w:val="yellow"/>
          <w:u w:val="single"/>
          <w:lang w:eastAsia="ru-RU"/>
        </w:rPr>
        <w:t xml:space="preserve"> из предложенных вариантов, согласованных с </w:t>
      </w:r>
      <w:r w:rsidR="00505A2E">
        <w:rPr>
          <w:i/>
          <w:color w:val="FF0000"/>
          <w:sz w:val="22"/>
          <w:szCs w:val="22"/>
          <w:highlight w:val="yellow"/>
          <w:u w:val="single"/>
          <w:lang w:eastAsia="ru-RU"/>
        </w:rPr>
        <w:t>П</w:t>
      </w:r>
      <w:r w:rsidRPr="000E7177">
        <w:rPr>
          <w:i/>
          <w:color w:val="FF0000"/>
          <w:sz w:val="22"/>
          <w:szCs w:val="22"/>
          <w:highlight w:val="yellow"/>
          <w:u w:val="single"/>
          <w:lang w:eastAsia="ru-RU"/>
        </w:rPr>
        <w:t>оставщиком)</w:t>
      </w:r>
      <w:r w:rsidRPr="000E7177">
        <w:rPr>
          <w:sz w:val="22"/>
          <w:szCs w:val="22"/>
          <w:lang w:eastAsia="ru-RU"/>
        </w:rPr>
        <w:t>:</w:t>
      </w:r>
    </w:p>
    <w:p w14:paraId="08EBE8C4" w14:textId="77777777" w:rsidR="00402A0A" w:rsidRPr="004104B4" w:rsidRDefault="00402A0A" w:rsidP="00E24E93">
      <w:pPr>
        <w:autoSpaceDE w:val="0"/>
        <w:autoSpaceDN w:val="0"/>
        <w:adjustRightInd w:val="0"/>
        <w:ind w:firstLine="567"/>
        <w:jc w:val="both"/>
        <w:rPr>
          <w:color w:val="FF0000"/>
          <w:sz w:val="22"/>
          <w:szCs w:val="22"/>
          <w:lang w:eastAsia="ru-RU"/>
        </w:rPr>
      </w:pPr>
      <w:r w:rsidRPr="004104B4">
        <w:rPr>
          <w:color w:val="FF0000"/>
          <w:sz w:val="22"/>
          <w:szCs w:val="22"/>
          <w:highlight w:val="yellow"/>
          <w:lang w:eastAsia="ru-RU"/>
        </w:rPr>
        <w:t>Вариант 1:</w:t>
      </w:r>
    </w:p>
    <w:p w14:paraId="7FFA1C8D" w14:textId="54F3AEC6" w:rsidR="00402A0A" w:rsidRPr="000E7177" w:rsidRDefault="00402A0A" w:rsidP="0027760F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E7177">
        <w:rPr>
          <w:sz w:val="22"/>
          <w:szCs w:val="22"/>
          <w:lang w:eastAsia="ru-RU"/>
        </w:rPr>
        <w:t xml:space="preserve">3.1.1  В течение </w:t>
      </w:r>
      <w:r w:rsidRPr="000E7177">
        <w:rPr>
          <w:sz w:val="22"/>
          <w:szCs w:val="22"/>
          <w:highlight w:val="yellow"/>
          <w:lang w:eastAsia="ru-RU"/>
        </w:rPr>
        <w:t>_____ (______</w:t>
      </w:r>
      <w:r w:rsidRPr="000E7177">
        <w:rPr>
          <w:sz w:val="22"/>
          <w:szCs w:val="22"/>
          <w:lang w:eastAsia="ru-RU"/>
        </w:rPr>
        <w:t xml:space="preserve">) календарных дней с даты подписания Сторонами соответствующей Спецификации на поставку Товара. </w:t>
      </w:r>
    </w:p>
    <w:p w14:paraId="3926397F" w14:textId="703FD731" w:rsidR="00402A0A" w:rsidRPr="004104B4" w:rsidRDefault="00402A0A" w:rsidP="00E24E93">
      <w:pPr>
        <w:autoSpaceDE w:val="0"/>
        <w:autoSpaceDN w:val="0"/>
        <w:adjustRightInd w:val="0"/>
        <w:ind w:firstLine="567"/>
        <w:jc w:val="both"/>
        <w:rPr>
          <w:color w:val="FF0000"/>
          <w:sz w:val="22"/>
          <w:szCs w:val="22"/>
          <w:lang w:eastAsia="ru-RU"/>
        </w:rPr>
      </w:pPr>
      <w:r w:rsidRPr="004104B4">
        <w:rPr>
          <w:color w:val="FF0000"/>
          <w:sz w:val="22"/>
          <w:szCs w:val="22"/>
          <w:highlight w:val="yellow"/>
          <w:lang w:eastAsia="ru-RU"/>
        </w:rPr>
        <w:t xml:space="preserve">Вариант </w:t>
      </w:r>
      <w:r w:rsidR="005058A2">
        <w:rPr>
          <w:color w:val="FF0000"/>
          <w:sz w:val="22"/>
          <w:szCs w:val="22"/>
          <w:highlight w:val="yellow"/>
          <w:lang w:eastAsia="ru-RU"/>
        </w:rPr>
        <w:t>2</w:t>
      </w:r>
      <w:r w:rsidRPr="004104B4">
        <w:rPr>
          <w:color w:val="FF0000"/>
          <w:sz w:val="22"/>
          <w:szCs w:val="22"/>
          <w:highlight w:val="yellow"/>
          <w:lang w:eastAsia="ru-RU"/>
        </w:rPr>
        <w:t>:</w:t>
      </w:r>
    </w:p>
    <w:p w14:paraId="4C3CA969" w14:textId="2C36F977" w:rsidR="00402A0A" w:rsidRPr="000E7177" w:rsidRDefault="00402A0A" w:rsidP="0027760F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E24E93">
        <w:rPr>
          <w:sz w:val="22"/>
          <w:szCs w:val="22"/>
          <w:lang w:eastAsia="ru-RU"/>
        </w:rPr>
        <w:lastRenderedPageBreak/>
        <w:t>3.1.1  Срок поставки Товара составляет</w:t>
      </w:r>
      <w:r w:rsidRPr="00EC6C31">
        <w:rPr>
          <w:i/>
          <w:iCs/>
          <w:color w:val="FF0000"/>
          <w:sz w:val="22"/>
          <w:szCs w:val="22"/>
          <w:highlight w:val="yellow"/>
          <w:lang w:eastAsia="ru-RU"/>
        </w:rPr>
        <w:t>________________________ (указать условия, согласованные с Кредитным комитетом)</w:t>
      </w:r>
      <w:r w:rsidRPr="00E24E93">
        <w:rPr>
          <w:sz w:val="22"/>
          <w:szCs w:val="22"/>
          <w:highlight w:val="yellow"/>
          <w:lang w:eastAsia="ru-RU"/>
        </w:rPr>
        <w:t>,</w:t>
      </w:r>
      <w:r w:rsidRPr="00E24E93">
        <w:rPr>
          <w:sz w:val="22"/>
          <w:szCs w:val="22"/>
          <w:lang w:eastAsia="ru-RU"/>
        </w:rPr>
        <w:t xml:space="preserve"> если иное не указано в Спецификации.</w:t>
      </w:r>
    </w:p>
    <w:p w14:paraId="4E3BFAAF" w14:textId="77777777" w:rsidR="00402A0A" w:rsidRPr="000E7177" w:rsidRDefault="00402A0A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3.1.2. Базис и условия поставки указываются Сторонами в Спецификациях к настоящему Договору.</w:t>
      </w:r>
    </w:p>
    <w:p w14:paraId="08C0DEE9" w14:textId="026B3FA0" w:rsidR="00842566" w:rsidRPr="000E7177" w:rsidRDefault="00A8585E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 xml:space="preserve">3.2. </w:t>
      </w:r>
      <w:r w:rsidR="00842566" w:rsidRPr="000E7177">
        <w:rPr>
          <w:rFonts w:ascii="Times New Roman" w:hAnsi="Times New Roman" w:cs="Times New Roman"/>
          <w:sz w:val="22"/>
          <w:szCs w:val="22"/>
        </w:rPr>
        <w:t>Тов</w:t>
      </w:r>
      <w:r w:rsidRPr="000E7177">
        <w:rPr>
          <w:rFonts w:ascii="Times New Roman" w:hAnsi="Times New Roman" w:cs="Times New Roman"/>
          <w:sz w:val="22"/>
          <w:szCs w:val="22"/>
        </w:rPr>
        <w:t>ар должен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б</w:t>
      </w:r>
      <w:r w:rsidRPr="000E7177">
        <w:rPr>
          <w:rFonts w:ascii="Times New Roman" w:hAnsi="Times New Roman" w:cs="Times New Roman"/>
          <w:sz w:val="22"/>
          <w:szCs w:val="22"/>
        </w:rPr>
        <w:t>ыть надлежащим образом упакован</w:t>
      </w:r>
      <w:r w:rsidR="00842566" w:rsidRPr="000E7177">
        <w:rPr>
          <w:rFonts w:ascii="Times New Roman" w:hAnsi="Times New Roman" w:cs="Times New Roman"/>
          <w:sz w:val="22"/>
          <w:szCs w:val="22"/>
        </w:rPr>
        <w:t>, исключая утрату или повреждения Товара при его перевозке, погрузке и выгрузке.</w:t>
      </w:r>
    </w:p>
    <w:p w14:paraId="08C0DEEA" w14:textId="3757FB42" w:rsidR="00842566" w:rsidRPr="000E7177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6F2592" w:rsidRPr="000E7177">
        <w:rPr>
          <w:rFonts w:ascii="Times New Roman" w:hAnsi="Times New Roman" w:cs="Times New Roman"/>
          <w:sz w:val="22"/>
          <w:szCs w:val="22"/>
        </w:rPr>
        <w:t>3</w:t>
      </w:r>
      <w:r w:rsidRPr="000E7177">
        <w:rPr>
          <w:rFonts w:ascii="Times New Roman" w:hAnsi="Times New Roman" w:cs="Times New Roman"/>
          <w:sz w:val="22"/>
          <w:szCs w:val="22"/>
        </w:rPr>
        <w:t xml:space="preserve">. Поставщик обязуется приготовить Товар к передаче Покупателю в согласованном Сторонами в Спецификациях месте </w:t>
      </w:r>
      <w:r w:rsidR="00CD5C44" w:rsidRPr="000E7177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0E7177">
        <w:rPr>
          <w:rFonts w:ascii="Times New Roman" w:hAnsi="Times New Roman" w:cs="Times New Roman"/>
          <w:sz w:val="22"/>
          <w:szCs w:val="22"/>
        </w:rPr>
        <w:t>(далее – «Пункт назначения»).</w:t>
      </w:r>
      <w:r w:rsidRPr="000E7177" w:rsidDel="00673F2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C0DEEB" w14:textId="01303078" w:rsidR="00842566" w:rsidRPr="000E7177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6F2592" w:rsidRPr="000E7177">
        <w:rPr>
          <w:rFonts w:ascii="Times New Roman" w:hAnsi="Times New Roman" w:cs="Times New Roman"/>
          <w:sz w:val="22"/>
          <w:szCs w:val="22"/>
        </w:rPr>
        <w:t>4</w:t>
      </w:r>
      <w:r w:rsidRPr="000E7177">
        <w:rPr>
          <w:rFonts w:ascii="Times New Roman" w:hAnsi="Times New Roman" w:cs="Times New Roman"/>
          <w:sz w:val="22"/>
          <w:szCs w:val="22"/>
        </w:rPr>
        <w:t xml:space="preserve">. Поставка Товара осуществляется Поставщиком путем отгрузки (передачи) Товара Покупателю или уполномоченному им лицу в Пункте назначения в соответствии с базисом поставки. </w:t>
      </w:r>
    </w:p>
    <w:p w14:paraId="08C0DEEC" w14:textId="1AB3EAB1" w:rsidR="00842566" w:rsidRPr="000E7177" w:rsidRDefault="00842566" w:rsidP="00D004D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6F2592" w:rsidRPr="000E7177">
        <w:rPr>
          <w:rFonts w:ascii="Times New Roman" w:hAnsi="Times New Roman" w:cs="Times New Roman"/>
          <w:sz w:val="22"/>
          <w:szCs w:val="22"/>
        </w:rPr>
        <w:t>5</w:t>
      </w:r>
      <w:r w:rsidRPr="000E7177">
        <w:rPr>
          <w:rFonts w:ascii="Times New Roman" w:hAnsi="Times New Roman" w:cs="Times New Roman"/>
          <w:sz w:val="22"/>
          <w:szCs w:val="22"/>
        </w:rPr>
        <w:t>. 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</w:t>
      </w:r>
      <w:r w:rsidR="00CD5C44" w:rsidRPr="000E7177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Pr="000E7177">
        <w:rPr>
          <w:rFonts w:ascii="Times New Roman" w:hAnsi="Times New Roman" w:cs="Times New Roman"/>
          <w:sz w:val="22"/>
          <w:szCs w:val="22"/>
        </w:rPr>
        <w:t>накладная</w:t>
      </w:r>
      <w:r w:rsidR="00D54A75" w:rsidRPr="000E7177">
        <w:rPr>
          <w:rFonts w:ascii="Times New Roman" w:hAnsi="Times New Roman" w:cs="Times New Roman"/>
          <w:sz w:val="22"/>
          <w:szCs w:val="22"/>
        </w:rPr>
        <w:t xml:space="preserve">  </w:t>
      </w:r>
      <w:r w:rsidR="00CD5C44" w:rsidRPr="000E7177">
        <w:rPr>
          <w:rFonts w:ascii="Times New Roman" w:hAnsi="Times New Roman" w:cs="Times New Roman"/>
          <w:sz w:val="22"/>
          <w:szCs w:val="22"/>
        </w:rPr>
        <w:t>(ТОРГ-12)</w:t>
      </w:r>
      <w:r w:rsidR="00254E2B">
        <w:rPr>
          <w:rFonts w:ascii="Times New Roman" w:hAnsi="Times New Roman" w:cs="Times New Roman"/>
          <w:sz w:val="22"/>
          <w:szCs w:val="22"/>
        </w:rPr>
        <w:t xml:space="preserve">, </w:t>
      </w:r>
      <w:r w:rsidR="001E2AC7" w:rsidRPr="000E7177">
        <w:rPr>
          <w:rFonts w:ascii="Times New Roman" w:hAnsi="Times New Roman" w:cs="Times New Roman"/>
          <w:sz w:val="22"/>
          <w:szCs w:val="22"/>
        </w:rPr>
        <w:t>либо универсальный передаточный документ (УПД)</w:t>
      </w:r>
      <w:r w:rsidR="006233BF" w:rsidRPr="000E7177">
        <w:rPr>
          <w:rFonts w:ascii="Times New Roman" w:hAnsi="Times New Roman" w:cs="Times New Roman"/>
          <w:sz w:val="22"/>
          <w:szCs w:val="22"/>
        </w:rPr>
        <w:t>;</w:t>
      </w: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="006233BF" w:rsidRPr="000E7177">
        <w:rPr>
          <w:rFonts w:ascii="Times New Roman" w:hAnsi="Times New Roman" w:cs="Times New Roman"/>
          <w:sz w:val="22"/>
          <w:szCs w:val="22"/>
        </w:rPr>
        <w:t xml:space="preserve">счет-фактура (при предоставлении товарной накладной); </w:t>
      </w:r>
      <w:r w:rsidR="00521564">
        <w:rPr>
          <w:rFonts w:ascii="Times New Roman" w:hAnsi="Times New Roman" w:cs="Times New Roman"/>
          <w:sz w:val="22"/>
          <w:szCs w:val="22"/>
        </w:rPr>
        <w:t xml:space="preserve">документы, подтверждающие </w:t>
      </w:r>
      <w:r w:rsidR="003F0D55">
        <w:rPr>
          <w:rFonts w:ascii="Times New Roman" w:hAnsi="Times New Roman" w:cs="Times New Roman"/>
          <w:sz w:val="22"/>
          <w:szCs w:val="22"/>
        </w:rPr>
        <w:t xml:space="preserve">качество Товара: </w:t>
      </w:r>
      <w:r w:rsidR="003F0D55" w:rsidRPr="003F0D55">
        <w:rPr>
          <w:rFonts w:ascii="Times New Roman" w:hAnsi="Times New Roman" w:cs="Times New Roman"/>
          <w:sz w:val="22"/>
          <w:szCs w:val="22"/>
        </w:rPr>
        <w:t>(сертификаты, свидетельства, удостоверения на Товар и пр.)</w:t>
      </w:r>
      <w:r w:rsidR="003F0D5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8C0DEED" w14:textId="64146B4F" w:rsidR="00842566" w:rsidRPr="000E7177" w:rsidRDefault="00842566" w:rsidP="00D004D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6F2592" w:rsidRPr="000E7177">
        <w:rPr>
          <w:rFonts w:ascii="Times New Roman" w:hAnsi="Times New Roman" w:cs="Times New Roman"/>
          <w:sz w:val="22"/>
          <w:szCs w:val="22"/>
        </w:rPr>
        <w:t>6</w:t>
      </w:r>
      <w:r w:rsidRPr="000E7177">
        <w:rPr>
          <w:rFonts w:ascii="Times New Roman" w:hAnsi="Times New Roman" w:cs="Times New Roman"/>
          <w:sz w:val="22"/>
          <w:szCs w:val="22"/>
        </w:rPr>
        <w:t>. Датой поставки Товара и перехода от Поставщика к Покупателю права собственности на Товар, а также рисков порчи и/или гибели Товара считается дата подписания Сторонами документов</w:t>
      </w:r>
      <w:r w:rsidR="00CD5C44" w:rsidRPr="000E7177">
        <w:rPr>
          <w:rFonts w:ascii="Times New Roman" w:hAnsi="Times New Roman" w:cs="Times New Roman"/>
          <w:sz w:val="22"/>
          <w:szCs w:val="22"/>
        </w:rPr>
        <w:t>, подтверждающих передачу Товара Покупателю</w:t>
      </w:r>
      <w:r w:rsidRPr="000E7177">
        <w:rPr>
          <w:rFonts w:ascii="Times New Roman" w:hAnsi="Times New Roman" w:cs="Times New Roman"/>
          <w:sz w:val="22"/>
          <w:szCs w:val="22"/>
        </w:rPr>
        <w:t xml:space="preserve"> (</w:t>
      </w:r>
      <w:r w:rsidR="00CD5C44" w:rsidRPr="000E7177">
        <w:rPr>
          <w:rFonts w:ascii="Times New Roman" w:hAnsi="Times New Roman" w:cs="Times New Roman"/>
          <w:sz w:val="22"/>
          <w:szCs w:val="22"/>
        </w:rPr>
        <w:t>товарная накладная  (ТОРГ-12)</w:t>
      </w:r>
      <w:r w:rsidR="006F2592" w:rsidRPr="000E7177">
        <w:rPr>
          <w:rFonts w:ascii="Times New Roman" w:hAnsi="Times New Roman" w:cs="Times New Roman"/>
          <w:sz w:val="22"/>
          <w:szCs w:val="22"/>
        </w:rPr>
        <w:t>,</w:t>
      </w:r>
      <w:r w:rsidR="00824A2D"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="001E2AC7" w:rsidRPr="000E7177">
        <w:rPr>
          <w:rFonts w:ascii="Times New Roman" w:hAnsi="Times New Roman" w:cs="Times New Roman"/>
          <w:sz w:val="22"/>
          <w:szCs w:val="22"/>
        </w:rPr>
        <w:t xml:space="preserve">либо  </w:t>
      </w:r>
      <w:r w:rsidR="00824A2D" w:rsidRPr="000E7177">
        <w:rPr>
          <w:rFonts w:ascii="Times New Roman" w:hAnsi="Times New Roman" w:cs="Times New Roman"/>
          <w:sz w:val="22"/>
          <w:szCs w:val="22"/>
        </w:rPr>
        <w:t>УПД</w:t>
      </w:r>
      <w:r w:rsidRPr="000E7177">
        <w:rPr>
          <w:rFonts w:ascii="Times New Roman" w:hAnsi="Times New Roman" w:cs="Times New Roman"/>
          <w:sz w:val="22"/>
          <w:szCs w:val="22"/>
        </w:rPr>
        <w:t>).</w:t>
      </w:r>
    </w:p>
    <w:p w14:paraId="08C0DEEE" w14:textId="0D22E3E8" w:rsidR="00842566" w:rsidRPr="000E7177" w:rsidRDefault="00842566" w:rsidP="00D004DC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3.</w:t>
      </w:r>
      <w:r w:rsidR="006F2592" w:rsidRPr="000E7177">
        <w:rPr>
          <w:sz w:val="22"/>
          <w:szCs w:val="22"/>
        </w:rPr>
        <w:t>7</w:t>
      </w:r>
      <w:r w:rsidRPr="000E7177">
        <w:rPr>
          <w:sz w:val="22"/>
          <w:szCs w:val="22"/>
        </w:rPr>
        <w:t xml:space="preserve">. Передача Товара осуществляется Сторонами в Пункте назначения в присутствии уполномоченных представителей Сторон и оформляется </w:t>
      </w:r>
      <w:r w:rsidR="00161BD3" w:rsidRPr="000E7177">
        <w:rPr>
          <w:sz w:val="22"/>
          <w:szCs w:val="22"/>
        </w:rPr>
        <w:t>документами, указанными в п. 3.</w:t>
      </w:r>
      <w:r w:rsidR="003960A6" w:rsidRPr="000E7177">
        <w:rPr>
          <w:sz w:val="22"/>
          <w:szCs w:val="22"/>
        </w:rPr>
        <w:t>6</w:t>
      </w:r>
      <w:r w:rsidR="00161BD3" w:rsidRPr="000E7177">
        <w:rPr>
          <w:sz w:val="22"/>
          <w:szCs w:val="22"/>
        </w:rPr>
        <w:t xml:space="preserve"> Договора</w:t>
      </w:r>
      <w:r w:rsidR="00117FBD">
        <w:rPr>
          <w:sz w:val="22"/>
          <w:szCs w:val="22"/>
        </w:rPr>
        <w:t>.</w:t>
      </w:r>
    </w:p>
    <w:p w14:paraId="2FCB712F" w14:textId="7D48938F" w:rsidR="000928ED" w:rsidRPr="000928ED" w:rsidRDefault="00842566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3960A6" w:rsidRPr="000E7177">
        <w:rPr>
          <w:rFonts w:ascii="Times New Roman" w:hAnsi="Times New Roman" w:cs="Times New Roman"/>
          <w:sz w:val="22"/>
          <w:szCs w:val="22"/>
        </w:rPr>
        <w:t>7</w:t>
      </w:r>
      <w:r w:rsidRPr="000E7177">
        <w:rPr>
          <w:rFonts w:ascii="Times New Roman" w:hAnsi="Times New Roman" w:cs="Times New Roman"/>
          <w:sz w:val="22"/>
          <w:szCs w:val="22"/>
        </w:rPr>
        <w:t>.1</w:t>
      </w:r>
      <w:r w:rsidR="00161BD3" w:rsidRPr="000E7177">
        <w:rPr>
          <w:rFonts w:ascii="Times New Roman" w:hAnsi="Times New Roman" w:cs="Times New Roman"/>
          <w:sz w:val="22"/>
          <w:szCs w:val="22"/>
        </w:rPr>
        <w:t>.</w:t>
      </w:r>
      <w:r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="000928ED" w:rsidRPr="000928ED">
        <w:rPr>
          <w:rFonts w:ascii="Times New Roman" w:hAnsi="Times New Roman" w:cs="Times New Roman"/>
          <w:sz w:val="22"/>
          <w:szCs w:val="22"/>
        </w:rPr>
        <w:t xml:space="preserve">В случае обнаружения несоответствия </w:t>
      </w:r>
      <w:r w:rsidR="00EA5F2C">
        <w:rPr>
          <w:rFonts w:ascii="Times New Roman" w:hAnsi="Times New Roman" w:cs="Times New Roman"/>
          <w:sz w:val="22"/>
          <w:szCs w:val="22"/>
        </w:rPr>
        <w:t>Товара</w:t>
      </w:r>
      <w:r w:rsidR="000928ED" w:rsidRPr="000928ED">
        <w:rPr>
          <w:rFonts w:ascii="Times New Roman" w:hAnsi="Times New Roman" w:cs="Times New Roman"/>
          <w:sz w:val="22"/>
          <w:szCs w:val="22"/>
        </w:rPr>
        <w:t xml:space="preserve"> качеству, ассортименту, определенным настоящим Договором, Спецификацией и товарно-сопроводительными документами, Покупатель по электронной почте в течение 24 часов </w:t>
      </w:r>
      <w:r w:rsidR="00B408D3">
        <w:rPr>
          <w:rFonts w:ascii="Times New Roman" w:hAnsi="Times New Roman" w:cs="Times New Roman"/>
          <w:sz w:val="22"/>
          <w:szCs w:val="22"/>
        </w:rPr>
        <w:t xml:space="preserve">с момента обнаружения несоответствия </w:t>
      </w:r>
      <w:r w:rsidR="000928ED" w:rsidRPr="000928ED">
        <w:rPr>
          <w:rFonts w:ascii="Times New Roman" w:hAnsi="Times New Roman" w:cs="Times New Roman"/>
          <w:sz w:val="22"/>
          <w:szCs w:val="22"/>
        </w:rPr>
        <w:t>в рабочие дни извещает Поставщика о необходимости его прибытия в течение 1 (одного) дня для составления Акта об установленном расхождении по качеству. Вызов представителя Поставщика является обязательным</w:t>
      </w:r>
      <w:r w:rsidR="008575D4">
        <w:rPr>
          <w:rFonts w:ascii="Times New Roman" w:hAnsi="Times New Roman" w:cs="Times New Roman"/>
          <w:sz w:val="22"/>
          <w:szCs w:val="22"/>
        </w:rPr>
        <w:t xml:space="preserve"> (за исключением случаев присутствия представителя Поставщика при обнаружении несоответствия). </w:t>
      </w:r>
    </w:p>
    <w:p w14:paraId="2AC1DCEF" w14:textId="34090C70" w:rsidR="000928ED" w:rsidRPr="000928ED" w:rsidRDefault="000928ED" w:rsidP="006B24EA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928ED">
        <w:rPr>
          <w:rFonts w:ascii="Times New Roman" w:hAnsi="Times New Roman" w:cs="Times New Roman"/>
          <w:sz w:val="22"/>
          <w:szCs w:val="22"/>
        </w:rPr>
        <w:t>В случае прибытия представителя Поставщика и наличи</w:t>
      </w:r>
      <w:r w:rsidR="00286504">
        <w:rPr>
          <w:rFonts w:ascii="Times New Roman" w:hAnsi="Times New Roman" w:cs="Times New Roman"/>
          <w:sz w:val="22"/>
          <w:szCs w:val="22"/>
        </w:rPr>
        <w:t>я</w:t>
      </w:r>
      <w:r w:rsidRPr="000928ED">
        <w:rPr>
          <w:rFonts w:ascii="Times New Roman" w:hAnsi="Times New Roman" w:cs="Times New Roman"/>
          <w:sz w:val="22"/>
          <w:szCs w:val="22"/>
        </w:rPr>
        <w:t xml:space="preserve"> разногласий </w:t>
      </w:r>
      <w:r w:rsidR="006C0777">
        <w:rPr>
          <w:rFonts w:ascii="Times New Roman" w:hAnsi="Times New Roman" w:cs="Times New Roman"/>
          <w:sz w:val="22"/>
          <w:szCs w:val="22"/>
        </w:rPr>
        <w:t xml:space="preserve">Сторон </w:t>
      </w:r>
      <w:r w:rsidRPr="000928ED">
        <w:rPr>
          <w:rFonts w:ascii="Times New Roman" w:hAnsi="Times New Roman" w:cs="Times New Roman"/>
          <w:sz w:val="22"/>
          <w:szCs w:val="22"/>
        </w:rPr>
        <w:t xml:space="preserve">относительно качества </w:t>
      </w:r>
      <w:r w:rsidR="00F37D77">
        <w:rPr>
          <w:rFonts w:ascii="Times New Roman" w:hAnsi="Times New Roman" w:cs="Times New Roman"/>
          <w:sz w:val="22"/>
          <w:szCs w:val="22"/>
        </w:rPr>
        <w:t>Товара</w:t>
      </w:r>
      <w:r w:rsidR="00286504">
        <w:rPr>
          <w:rFonts w:ascii="Times New Roman" w:hAnsi="Times New Roman" w:cs="Times New Roman"/>
          <w:sz w:val="22"/>
          <w:szCs w:val="22"/>
        </w:rPr>
        <w:t>,</w:t>
      </w:r>
      <w:r w:rsidRPr="000928ED">
        <w:rPr>
          <w:rFonts w:ascii="Times New Roman" w:hAnsi="Times New Roman" w:cs="Times New Roman"/>
          <w:sz w:val="22"/>
          <w:szCs w:val="22"/>
        </w:rPr>
        <w:t xml:space="preserve"> </w:t>
      </w:r>
      <w:r w:rsidR="00F37D77">
        <w:rPr>
          <w:rFonts w:ascii="Times New Roman" w:hAnsi="Times New Roman" w:cs="Times New Roman"/>
          <w:sz w:val="22"/>
          <w:szCs w:val="22"/>
        </w:rPr>
        <w:t>С</w:t>
      </w:r>
      <w:r w:rsidRPr="000928ED">
        <w:rPr>
          <w:rFonts w:ascii="Times New Roman" w:hAnsi="Times New Roman" w:cs="Times New Roman"/>
          <w:sz w:val="22"/>
          <w:szCs w:val="22"/>
        </w:rPr>
        <w:t>тороны совместно осуществляют комиссионный отбор проб в соответствии с действующим ГОСТом, которые направляются на исследование в аккредитованную независимую лабораторию ОГБУ «Липецкая областная ветеринарная лаборатория».</w:t>
      </w:r>
    </w:p>
    <w:p w14:paraId="6A4593E3" w14:textId="6451DB25" w:rsidR="000928ED" w:rsidRPr="000928ED" w:rsidRDefault="000928ED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928ED">
        <w:rPr>
          <w:rFonts w:ascii="Times New Roman" w:hAnsi="Times New Roman" w:cs="Times New Roman"/>
          <w:sz w:val="22"/>
          <w:szCs w:val="22"/>
        </w:rPr>
        <w:t>В зависимости от результатов</w:t>
      </w:r>
      <w:r w:rsidR="006C0777">
        <w:rPr>
          <w:rFonts w:ascii="Times New Roman" w:hAnsi="Times New Roman" w:cs="Times New Roman"/>
          <w:sz w:val="22"/>
          <w:szCs w:val="22"/>
        </w:rPr>
        <w:t>,</w:t>
      </w:r>
      <w:r w:rsidRPr="000928ED">
        <w:rPr>
          <w:rFonts w:ascii="Times New Roman" w:hAnsi="Times New Roman" w:cs="Times New Roman"/>
          <w:sz w:val="22"/>
          <w:szCs w:val="22"/>
        </w:rPr>
        <w:t xml:space="preserve"> расходы на проведение экспертизы возмещаются виновной </w:t>
      </w:r>
      <w:r w:rsidR="00DA6A61">
        <w:rPr>
          <w:rFonts w:ascii="Times New Roman" w:hAnsi="Times New Roman" w:cs="Times New Roman"/>
          <w:sz w:val="22"/>
          <w:szCs w:val="22"/>
        </w:rPr>
        <w:t>С</w:t>
      </w:r>
      <w:r w:rsidRPr="000928ED">
        <w:rPr>
          <w:rFonts w:ascii="Times New Roman" w:hAnsi="Times New Roman" w:cs="Times New Roman"/>
          <w:sz w:val="22"/>
          <w:szCs w:val="22"/>
        </w:rPr>
        <w:t xml:space="preserve">тороной, в течение 5 (пяти) </w:t>
      </w:r>
      <w:r w:rsidR="00D5766E">
        <w:rPr>
          <w:rFonts w:ascii="Times New Roman" w:hAnsi="Times New Roman" w:cs="Times New Roman"/>
          <w:sz w:val="22"/>
          <w:szCs w:val="22"/>
        </w:rPr>
        <w:t>календарных</w:t>
      </w:r>
      <w:r w:rsidR="00D5766E" w:rsidRPr="000928ED">
        <w:rPr>
          <w:rFonts w:ascii="Times New Roman" w:hAnsi="Times New Roman" w:cs="Times New Roman"/>
          <w:sz w:val="22"/>
          <w:szCs w:val="22"/>
        </w:rPr>
        <w:t xml:space="preserve"> </w:t>
      </w:r>
      <w:r w:rsidRPr="000928ED">
        <w:rPr>
          <w:rFonts w:ascii="Times New Roman" w:hAnsi="Times New Roman" w:cs="Times New Roman"/>
          <w:sz w:val="22"/>
          <w:szCs w:val="22"/>
        </w:rPr>
        <w:t xml:space="preserve">дней с момента получения соответствующего требования от другой </w:t>
      </w:r>
      <w:r w:rsidR="00DA6A61">
        <w:rPr>
          <w:rFonts w:ascii="Times New Roman" w:hAnsi="Times New Roman" w:cs="Times New Roman"/>
          <w:sz w:val="22"/>
          <w:szCs w:val="22"/>
        </w:rPr>
        <w:t>С</w:t>
      </w:r>
      <w:r w:rsidRPr="000928ED">
        <w:rPr>
          <w:rFonts w:ascii="Times New Roman" w:hAnsi="Times New Roman" w:cs="Times New Roman"/>
          <w:sz w:val="22"/>
          <w:szCs w:val="22"/>
        </w:rPr>
        <w:t>тороны с приложением документов, подтверждающих сумму понесенных расходов.</w:t>
      </w:r>
    </w:p>
    <w:p w14:paraId="0A476E38" w14:textId="458FAA9E" w:rsidR="000928ED" w:rsidRPr="000928ED" w:rsidRDefault="000928ED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928ED">
        <w:rPr>
          <w:rFonts w:ascii="Times New Roman" w:hAnsi="Times New Roman" w:cs="Times New Roman"/>
          <w:sz w:val="22"/>
          <w:szCs w:val="22"/>
        </w:rPr>
        <w:t xml:space="preserve">Данные экспертизы лаборатории ОГБУ «Липецкая областная ветеринарная лаборатория» (далее по тексту «независимая лаборатория») будут </w:t>
      </w:r>
      <w:r w:rsidR="00EA5F2C">
        <w:rPr>
          <w:rFonts w:ascii="Times New Roman" w:hAnsi="Times New Roman" w:cs="Times New Roman"/>
          <w:sz w:val="22"/>
          <w:szCs w:val="22"/>
        </w:rPr>
        <w:t xml:space="preserve">являться </w:t>
      </w:r>
      <w:r w:rsidRPr="000928ED">
        <w:rPr>
          <w:rFonts w:ascii="Times New Roman" w:hAnsi="Times New Roman" w:cs="Times New Roman"/>
          <w:sz w:val="22"/>
          <w:szCs w:val="22"/>
        </w:rPr>
        <w:t xml:space="preserve">окончательными для </w:t>
      </w:r>
      <w:r w:rsidR="00EA5F2C">
        <w:rPr>
          <w:rFonts w:ascii="Times New Roman" w:hAnsi="Times New Roman" w:cs="Times New Roman"/>
          <w:sz w:val="22"/>
          <w:szCs w:val="22"/>
        </w:rPr>
        <w:t>С</w:t>
      </w:r>
      <w:r w:rsidRPr="000928ED">
        <w:rPr>
          <w:rFonts w:ascii="Times New Roman" w:hAnsi="Times New Roman" w:cs="Times New Roman"/>
          <w:sz w:val="22"/>
          <w:szCs w:val="22"/>
        </w:rPr>
        <w:t>торон</w:t>
      </w:r>
      <w:r w:rsidR="00D5766E">
        <w:rPr>
          <w:rFonts w:ascii="Times New Roman" w:hAnsi="Times New Roman" w:cs="Times New Roman"/>
          <w:sz w:val="22"/>
          <w:szCs w:val="22"/>
        </w:rPr>
        <w:t>.</w:t>
      </w:r>
    </w:p>
    <w:p w14:paraId="33A30060" w14:textId="29C6A0C1" w:rsidR="00F41A6C" w:rsidRDefault="000928ED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928ED">
        <w:rPr>
          <w:rFonts w:ascii="Times New Roman" w:hAnsi="Times New Roman" w:cs="Times New Roman"/>
          <w:sz w:val="22"/>
          <w:szCs w:val="22"/>
        </w:rPr>
        <w:t>В случае неприбытия представителя Поставщика в указанный срок</w:t>
      </w:r>
      <w:r w:rsidR="00342052">
        <w:rPr>
          <w:rFonts w:ascii="Times New Roman" w:hAnsi="Times New Roman" w:cs="Times New Roman"/>
          <w:sz w:val="22"/>
          <w:szCs w:val="22"/>
        </w:rPr>
        <w:t>,</w:t>
      </w:r>
      <w:r w:rsidRPr="000928ED">
        <w:rPr>
          <w:rFonts w:ascii="Times New Roman" w:hAnsi="Times New Roman" w:cs="Times New Roman"/>
          <w:sz w:val="22"/>
          <w:szCs w:val="22"/>
        </w:rPr>
        <w:t xml:space="preserve"> Покупатель вправе самостоятельно и/или с участием третьего лица составить Акт об установленном расхождении по качеству, который будет иметь юридическую силу и доказательственное значение.</w:t>
      </w:r>
    </w:p>
    <w:p w14:paraId="775248FD" w14:textId="52A2339D" w:rsidR="000C05C2" w:rsidRPr="000C05C2" w:rsidRDefault="00C54E50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3.7.2. </w:t>
      </w:r>
      <w:r w:rsidR="000C05C2" w:rsidRPr="000C05C2">
        <w:rPr>
          <w:rFonts w:ascii="Times New Roman" w:hAnsi="Times New Roman" w:cs="Times New Roman"/>
          <w:sz w:val="22"/>
          <w:szCs w:val="22"/>
        </w:rPr>
        <w:t xml:space="preserve">В случае обнаружения Покупателем </w:t>
      </w:r>
      <w:r w:rsidR="000C05C2">
        <w:rPr>
          <w:rFonts w:ascii="Times New Roman" w:hAnsi="Times New Roman" w:cs="Times New Roman"/>
          <w:sz w:val="22"/>
          <w:szCs w:val="22"/>
        </w:rPr>
        <w:t>несоответс</w:t>
      </w:r>
      <w:r w:rsidR="00A34DB8">
        <w:rPr>
          <w:rFonts w:ascii="Times New Roman" w:hAnsi="Times New Roman" w:cs="Times New Roman"/>
          <w:sz w:val="22"/>
          <w:szCs w:val="22"/>
        </w:rPr>
        <w:t xml:space="preserve">твия Товара по количеству, </w:t>
      </w:r>
      <w:r w:rsidR="000C05C2" w:rsidRPr="000C05C2">
        <w:rPr>
          <w:rFonts w:ascii="Times New Roman" w:hAnsi="Times New Roman" w:cs="Times New Roman"/>
          <w:sz w:val="22"/>
          <w:szCs w:val="22"/>
        </w:rPr>
        <w:t xml:space="preserve">Покупатель </w:t>
      </w:r>
      <w:r w:rsidR="00524B90">
        <w:rPr>
          <w:rFonts w:ascii="Times New Roman" w:hAnsi="Times New Roman" w:cs="Times New Roman"/>
          <w:sz w:val="22"/>
          <w:szCs w:val="22"/>
        </w:rPr>
        <w:t>осуществляет вызов представителя Поставщика в порядке, предусмотренном п.</w:t>
      </w:r>
      <w:r w:rsidR="00FA00C2">
        <w:rPr>
          <w:rFonts w:ascii="Times New Roman" w:hAnsi="Times New Roman" w:cs="Times New Roman"/>
          <w:sz w:val="22"/>
          <w:szCs w:val="22"/>
        </w:rPr>
        <w:t>3.7.1. Договора</w:t>
      </w:r>
      <w:r w:rsidR="001024AE">
        <w:rPr>
          <w:rFonts w:ascii="Times New Roman" w:hAnsi="Times New Roman" w:cs="Times New Roman"/>
          <w:sz w:val="22"/>
          <w:szCs w:val="22"/>
        </w:rPr>
        <w:t xml:space="preserve">, для составления Акта об установленном расхождении по количеству. </w:t>
      </w:r>
    </w:p>
    <w:p w14:paraId="2AC70BAC" w14:textId="5F6DD948" w:rsidR="000C05C2" w:rsidRPr="000C05C2" w:rsidRDefault="000C05C2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C05C2">
        <w:rPr>
          <w:rFonts w:ascii="Times New Roman" w:hAnsi="Times New Roman" w:cs="Times New Roman"/>
          <w:sz w:val="22"/>
          <w:szCs w:val="22"/>
        </w:rPr>
        <w:t xml:space="preserve">При наличии разногласий относительно количества </w:t>
      </w:r>
      <w:r w:rsidR="00FA00C2">
        <w:rPr>
          <w:rFonts w:ascii="Times New Roman" w:hAnsi="Times New Roman" w:cs="Times New Roman"/>
          <w:sz w:val="22"/>
          <w:szCs w:val="22"/>
        </w:rPr>
        <w:t>Товара</w:t>
      </w:r>
      <w:r w:rsidRPr="000C05C2">
        <w:rPr>
          <w:rFonts w:ascii="Times New Roman" w:hAnsi="Times New Roman" w:cs="Times New Roman"/>
          <w:sz w:val="22"/>
          <w:szCs w:val="22"/>
        </w:rPr>
        <w:t xml:space="preserve"> Стороны осуществляют взвешивание </w:t>
      </w:r>
      <w:r w:rsidR="005C5E0F">
        <w:rPr>
          <w:rFonts w:ascii="Times New Roman" w:hAnsi="Times New Roman" w:cs="Times New Roman"/>
          <w:sz w:val="22"/>
          <w:szCs w:val="22"/>
        </w:rPr>
        <w:t>Товара</w:t>
      </w:r>
      <w:r w:rsidRPr="000C05C2">
        <w:rPr>
          <w:rFonts w:ascii="Times New Roman" w:hAnsi="Times New Roman" w:cs="Times New Roman"/>
          <w:sz w:val="22"/>
          <w:szCs w:val="22"/>
        </w:rPr>
        <w:t xml:space="preserve"> </w:t>
      </w:r>
      <w:r w:rsidR="00D47569">
        <w:rPr>
          <w:rFonts w:ascii="Times New Roman" w:hAnsi="Times New Roman" w:cs="Times New Roman"/>
          <w:sz w:val="22"/>
          <w:szCs w:val="22"/>
        </w:rPr>
        <w:t>на</w:t>
      </w:r>
      <w:r w:rsidRPr="000C05C2">
        <w:rPr>
          <w:rFonts w:ascii="Times New Roman" w:hAnsi="Times New Roman" w:cs="Times New Roman"/>
          <w:sz w:val="22"/>
          <w:szCs w:val="22"/>
        </w:rPr>
        <w:t xml:space="preserve"> технически исправн</w:t>
      </w:r>
      <w:r w:rsidR="00D47569">
        <w:rPr>
          <w:rFonts w:ascii="Times New Roman" w:hAnsi="Times New Roman" w:cs="Times New Roman"/>
          <w:sz w:val="22"/>
          <w:szCs w:val="22"/>
        </w:rPr>
        <w:t>ых</w:t>
      </w:r>
      <w:r w:rsidRPr="000C05C2">
        <w:rPr>
          <w:rFonts w:ascii="Times New Roman" w:hAnsi="Times New Roman" w:cs="Times New Roman"/>
          <w:sz w:val="22"/>
          <w:szCs w:val="22"/>
        </w:rPr>
        <w:t xml:space="preserve"> и поверенн</w:t>
      </w:r>
      <w:r w:rsidR="00D47569">
        <w:rPr>
          <w:rFonts w:ascii="Times New Roman" w:hAnsi="Times New Roman" w:cs="Times New Roman"/>
          <w:sz w:val="22"/>
          <w:szCs w:val="22"/>
        </w:rPr>
        <w:t>ых</w:t>
      </w:r>
      <w:r w:rsidRPr="000C05C2">
        <w:rPr>
          <w:rFonts w:ascii="Times New Roman" w:hAnsi="Times New Roman" w:cs="Times New Roman"/>
          <w:sz w:val="22"/>
          <w:szCs w:val="22"/>
        </w:rPr>
        <w:t xml:space="preserve"> в установленном порядке </w:t>
      </w:r>
      <w:r w:rsidR="00D47569">
        <w:rPr>
          <w:rFonts w:ascii="Times New Roman" w:hAnsi="Times New Roman" w:cs="Times New Roman"/>
          <w:sz w:val="22"/>
          <w:szCs w:val="22"/>
        </w:rPr>
        <w:t>весах Покупателя</w:t>
      </w:r>
      <w:r w:rsidRPr="000C05C2">
        <w:rPr>
          <w:rFonts w:ascii="Times New Roman" w:hAnsi="Times New Roman" w:cs="Times New Roman"/>
          <w:sz w:val="22"/>
          <w:szCs w:val="22"/>
        </w:rPr>
        <w:t xml:space="preserve">. Результаты </w:t>
      </w:r>
      <w:r w:rsidR="005C5E0F">
        <w:rPr>
          <w:rFonts w:ascii="Times New Roman" w:hAnsi="Times New Roman" w:cs="Times New Roman"/>
          <w:sz w:val="22"/>
          <w:szCs w:val="22"/>
        </w:rPr>
        <w:t xml:space="preserve">взвешивания </w:t>
      </w:r>
      <w:r w:rsidR="00FA786E">
        <w:rPr>
          <w:rFonts w:ascii="Times New Roman" w:hAnsi="Times New Roman" w:cs="Times New Roman"/>
          <w:sz w:val="22"/>
          <w:szCs w:val="22"/>
        </w:rPr>
        <w:t xml:space="preserve">на весах Покупателя </w:t>
      </w:r>
      <w:r w:rsidR="005C5E0F">
        <w:rPr>
          <w:rFonts w:ascii="Times New Roman" w:hAnsi="Times New Roman" w:cs="Times New Roman"/>
          <w:sz w:val="22"/>
          <w:szCs w:val="22"/>
        </w:rPr>
        <w:t xml:space="preserve">являются </w:t>
      </w:r>
      <w:r w:rsidRPr="000C05C2">
        <w:rPr>
          <w:rFonts w:ascii="Times New Roman" w:hAnsi="Times New Roman" w:cs="Times New Roman"/>
          <w:sz w:val="22"/>
          <w:szCs w:val="22"/>
        </w:rPr>
        <w:t xml:space="preserve">обязательны для обеих </w:t>
      </w:r>
      <w:r w:rsidR="0060681C">
        <w:rPr>
          <w:rFonts w:ascii="Times New Roman" w:hAnsi="Times New Roman" w:cs="Times New Roman"/>
          <w:sz w:val="22"/>
          <w:szCs w:val="22"/>
        </w:rPr>
        <w:t>С</w:t>
      </w:r>
      <w:r w:rsidRPr="000C05C2">
        <w:rPr>
          <w:rFonts w:ascii="Times New Roman" w:hAnsi="Times New Roman" w:cs="Times New Roman"/>
          <w:sz w:val="22"/>
          <w:szCs w:val="22"/>
        </w:rPr>
        <w:t xml:space="preserve">торон. </w:t>
      </w:r>
      <w:r w:rsidR="001024AE">
        <w:rPr>
          <w:rFonts w:ascii="Times New Roman" w:hAnsi="Times New Roman" w:cs="Times New Roman"/>
          <w:sz w:val="22"/>
          <w:szCs w:val="22"/>
        </w:rPr>
        <w:t xml:space="preserve">По запросу Поставщика Покупатель предоставляет ему заверенную копию свидетельства о поверке весов. </w:t>
      </w:r>
    </w:p>
    <w:p w14:paraId="31177F68" w14:textId="77777777" w:rsidR="000C05C2" w:rsidRPr="000C05C2" w:rsidRDefault="000C05C2" w:rsidP="00D004DC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C05C2">
        <w:rPr>
          <w:rFonts w:ascii="Times New Roman" w:hAnsi="Times New Roman" w:cs="Times New Roman"/>
          <w:sz w:val="22"/>
          <w:szCs w:val="22"/>
        </w:rPr>
        <w:t>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количеству, который будет иметь юридическую силу и доказательственное значение.</w:t>
      </w:r>
    </w:p>
    <w:p w14:paraId="08C0DEF0" w14:textId="43BEADFF" w:rsidR="00842566" w:rsidRPr="000E7177" w:rsidRDefault="00842566" w:rsidP="00D004D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3.</w:t>
      </w:r>
      <w:r w:rsidR="003960A6" w:rsidRPr="000E7177">
        <w:rPr>
          <w:rFonts w:ascii="Times New Roman" w:hAnsi="Times New Roman" w:cs="Times New Roman"/>
          <w:sz w:val="22"/>
          <w:szCs w:val="22"/>
        </w:rPr>
        <w:t>8</w:t>
      </w:r>
      <w:r w:rsidRPr="000E7177">
        <w:rPr>
          <w:rFonts w:ascii="Times New Roman" w:hAnsi="Times New Roman" w:cs="Times New Roman"/>
          <w:sz w:val="22"/>
          <w:szCs w:val="22"/>
        </w:rPr>
        <w:t>. В случае недопоставки Товара и/или поставки Товара ненадлежащего качества</w:t>
      </w:r>
      <w:r w:rsidR="00551011">
        <w:rPr>
          <w:rFonts w:ascii="Times New Roman" w:hAnsi="Times New Roman" w:cs="Times New Roman"/>
          <w:sz w:val="22"/>
          <w:szCs w:val="22"/>
        </w:rPr>
        <w:t>,</w:t>
      </w:r>
      <w:r w:rsidRPr="000E7177">
        <w:rPr>
          <w:rFonts w:ascii="Times New Roman" w:hAnsi="Times New Roman" w:cs="Times New Roman"/>
          <w:sz w:val="22"/>
          <w:szCs w:val="22"/>
        </w:rPr>
        <w:t xml:space="preserve"> Поставщик обязан в </w:t>
      </w:r>
      <w:r w:rsidR="00DF75B9">
        <w:rPr>
          <w:rFonts w:ascii="Times New Roman" w:hAnsi="Times New Roman" w:cs="Times New Roman"/>
          <w:sz w:val="22"/>
          <w:szCs w:val="22"/>
        </w:rPr>
        <w:t>течение 5 (пяти) календарных дней с момента получения от Покупателя соответствующего требования, если иной срок не согласован Сторонами,</w:t>
      </w:r>
      <w:r w:rsidRPr="000E7177">
        <w:rPr>
          <w:rFonts w:ascii="Times New Roman" w:hAnsi="Times New Roman" w:cs="Times New Roman"/>
          <w:sz w:val="22"/>
          <w:szCs w:val="22"/>
        </w:rPr>
        <w:t xml:space="preserve"> осуществить дополнительную поставку недостающего Товара и/или заменить Товар ненадлежащего качества </w:t>
      </w:r>
      <w:r w:rsidR="00551011">
        <w:rPr>
          <w:rFonts w:ascii="Times New Roman" w:hAnsi="Times New Roman" w:cs="Times New Roman"/>
          <w:sz w:val="22"/>
          <w:szCs w:val="22"/>
        </w:rPr>
        <w:t>Т</w:t>
      </w:r>
      <w:r w:rsidR="00551011" w:rsidRPr="000E7177">
        <w:rPr>
          <w:rFonts w:ascii="Times New Roman" w:hAnsi="Times New Roman" w:cs="Times New Roman"/>
          <w:sz w:val="22"/>
          <w:szCs w:val="22"/>
        </w:rPr>
        <w:t>оваром</w:t>
      </w:r>
      <w:r w:rsidRPr="000E7177">
        <w:rPr>
          <w:rFonts w:ascii="Times New Roman" w:hAnsi="Times New Roman" w:cs="Times New Roman"/>
          <w:sz w:val="22"/>
          <w:szCs w:val="22"/>
        </w:rPr>
        <w:t>, соответствующим условиям настоящего Договора, либо</w:t>
      </w:r>
      <w:r w:rsidR="00551011">
        <w:rPr>
          <w:rFonts w:ascii="Times New Roman" w:hAnsi="Times New Roman" w:cs="Times New Roman"/>
          <w:sz w:val="22"/>
          <w:szCs w:val="22"/>
        </w:rPr>
        <w:t>,</w:t>
      </w:r>
      <w:r w:rsidRPr="000E7177">
        <w:rPr>
          <w:rFonts w:ascii="Times New Roman" w:hAnsi="Times New Roman" w:cs="Times New Roman"/>
          <w:sz w:val="22"/>
          <w:szCs w:val="22"/>
        </w:rPr>
        <w:t xml:space="preserve"> по требованию Покупателя</w:t>
      </w:r>
      <w:r w:rsidR="00551011">
        <w:rPr>
          <w:rFonts w:ascii="Times New Roman" w:hAnsi="Times New Roman" w:cs="Times New Roman"/>
          <w:sz w:val="22"/>
          <w:szCs w:val="22"/>
        </w:rPr>
        <w:t>,</w:t>
      </w:r>
      <w:r w:rsidRPr="000E7177">
        <w:rPr>
          <w:rFonts w:ascii="Times New Roman" w:hAnsi="Times New Roman" w:cs="Times New Roman"/>
          <w:sz w:val="22"/>
          <w:szCs w:val="22"/>
        </w:rPr>
        <w:t xml:space="preserve"> вернуть последнему денежные средства за недостающий/некачественный Товар и возместить </w:t>
      </w:r>
      <w:r w:rsidR="00551011">
        <w:rPr>
          <w:rFonts w:ascii="Times New Roman" w:hAnsi="Times New Roman" w:cs="Times New Roman"/>
          <w:sz w:val="22"/>
          <w:szCs w:val="22"/>
        </w:rPr>
        <w:t xml:space="preserve">документально подтвержденные </w:t>
      </w:r>
      <w:r w:rsidRPr="000E7177">
        <w:rPr>
          <w:rFonts w:ascii="Times New Roman" w:hAnsi="Times New Roman" w:cs="Times New Roman"/>
          <w:sz w:val="22"/>
          <w:szCs w:val="22"/>
        </w:rPr>
        <w:t>убытки в полном объеме.</w:t>
      </w:r>
    </w:p>
    <w:p w14:paraId="08C0DEF1" w14:textId="77777777" w:rsidR="00842566" w:rsidRPr="000E7177" w:rsidRDefault="00842566" w:rsidP="00D004DC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3.9. Все затраты, связанные с недопоставкой и/или поставкой Товара ненадлежащего качества относятся на Сторону</w:t>
      </w:r>
      <w:r w:rsidR="00161BD3" w:rsidRPr="000E7177">
        <w:rPr>
          <w:sz w:val="22"/>
          <w:szCs w:val="22"/>
        </w:rPr>
        <w:t>, ответственную за указанные недостатки</w:t>
      </w:r>
      <w:r w:rsidRPr="000E7177">
        <w:rPr>
          <w:sz w:val="22"/>
          <w:szCs w:val="22"/>
        </w:rPr>
        <w:t>.</w:t>
      </w:r>
    </w:p>
    <w:p w14:paraId="08C0DEF2" w14:textId="77777777" w:rsidR="009C6CCD" w:rsidRPr="000E7177" w:rsidRDefault="009C6CCD" w:rsidP="00D004DC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lastRenderedPageBreak/>
        <w:t>3.10.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14:paraId="08C0DEF3" w14:textId="77777777" w:rsidR="00161BD3" w:rsidRPr="000E7177" w:rsidRDefault="00161BD3" w:rsidP="000E7177">
      <w:pPr>
        <w:jc w:val="both"/>
        <w:rPr>
          <w:sz w:val="22"/>
          <w:szCs w:val="22"/>
        </w:rPr>
      </w:pPr>
    </w:p>
    <w:p w14:paraId="08C0DEF4" w14:textId="380085FD" w:rsidR="00842566" w:rsidRPr="000E7177" w:rsidRDefault="006C0D1B" w:rsidP="000E717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4. КАЧЕСТВО ТОВАРА</w:t>
      </w:r>
    </w:p>
    <w:p w14:paraId="6190B2E5" w14:textId="605CD960" w:rsidR="006C0D1B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4.1.</w:t>
      </w:r>
      <w:r w:rsidR="00557AD4" w:rsidRPr="000E7177">
        <w:rPr>
          <w:sz w:val="22"/>
          <w:szCs w:val="22"/>
        </w:rPr>
        <w:t xml:space="preserve"> </w:t>
      </w:r>
      <w:r w:rsidR="006C0D1B" w:rsidRPr="000E7177">
        <w:rPr>
          <w:sz w:val="22"/>
          <w:szCs w:val="22"/>
        </w:rPr>
        <w:t xml:space="preserve">Качественные характеристики </w:t>
      </w:r>
      <w:r w:rsidR="00CA5C38">
        <w:rPr>
          <w:sz w:val="22"/>
          <w:szCs w:val="22"/>
        </w:rPr>
        <w:t>Т</w:t>
      </w:r>
      <w:r w:rsidR="00CA5C38" w:rsidRPr="000E7177">
        <w:rPr>
          <w:sz w:val="22"/>
          <w:szCs w:val="22"/>
        </w:rPr>
        <w:t xml:space="preserve">овара </w:t>
      </w:r>
      <w:r w:rsidR="006C0D1B" w:rsidRPr="000E7177">
        <w:rPr>
          <w:sz w:val="22"/>
          <w:szCs w:val="22"/>
        </w:rPr>
        <w:t xml:space="preserve">должны соответствовать государственным стандартам, техническим условиям производителя </w:t>
      </w:r>
      <w:r w:rsidR="00CA5C38">
        <w:rPr>
          <w:sz w:val="22"/>
          <w:szCs w:val="22"/>
        </w:rPr>
        <w:t>Т</w:t>
      </w:r>
      <w:r w:rsidR="00CA5C38" w:rsidRPr="000E7177">
        <w:rPr>
          <w:sz w:val="22"/>
          <w:szCs w:val="22"/>
        </w:rPr>
        <w:t>овара</w:t>
      </w:r>
      <w:r w:rsidR="006C0D1B" w:rsidRPr="000E7177">
        <w:rPr>
          <w:sz w:val="22"/>
          <w:szCs w:val="22"/>
        </w:rPr>
        <w:t>, а также медико-биологическим и санитарным нормам.</w:t>
      </w:r>
    </w:p>
    <w:p w14:paraId="072BE059" w14:textId="1B134B07" w:rsidR="006C0D1B" w:rsidRPr="000E7177" w:rsidRDefault="006C0D1B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4.2.</w:t>
      </w:r>
      <w:r w:rsidR="00CA5C38">
        <w:rPr>
          <w:sz w:val="22"/>
          <w:szCs w:val="22"/>
        </w:rPr>
        <w:t xml:space="preserve"> </w:t>
      </w:r>
      <w:r w:rsidR="00A25DB0" w:rsidRPr="00A25DB0">
        <w:rPr>
          <w:sz w:val="22"/>
          <w:szCs w:val="22"/>
        </w:rPr>
        <w:t>Документы, подтверждающие  качество Товара или соответствие его установленным нормам (сертификаты, свидетельства, удостоверения на Товар и пр.),  должны быть выданы уполномоченными органами. Товар должен соответствовать данным, указанным в документах</w:t>
      </w:r>
      <w:r w:rsidR="008F6E7C">
        <w:rPr>
          <w:sz w:val="22"/>
          <w:szCs w:val="22"/>
        </w:rPr>
        <w:t xml:space="preserve">, подтверждающих его качество. </w:t>
      </w:r>
    </w:p>
    <w:p w14:paraId="394A720D" w14:textId="4E31FA73" w:rsidR="006C0D1B" w:rsidRPr="000E7177" w:rsidRDefault="00B61E3D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4.3. Упаковка Товара</w:t>
      </w:r>
      <w:r w:rsidR="006C0D1B" w:rsidRPr="000E7177">
        <w:rPr>
          <w:sz w:val="22"/>
          <w:szCs w:val="22"/>
        </w:rPr>
        <w:t xml:space="preserve"> должна соответствовать установленным предприятием-изготовителем стандартам и  техническим условиям; обеспечивать сохранность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 xml:space="preserve">овара </w:t>
      </w:r>
      <w:r w:rsidR="006C0D1B" w:rsidRPr="000E7177">
        <w:rPr>
          <w:sz w:val="22"/>
          <w:szCs w:val="22"/>
        </w:rPr>
        <w:t>при перевозке и хранении.</w:t>
      </w:r>
    </w:p>
    <w:p w14:paraId="78062DA4" w14:textId="4FC620DE" w:rsidR="006C0D1B" w:rsidRPr="000E7177" w:rsidRDefault="006C0D1B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4.4. </w:t>
      </w:r>
      <w:r w:rsidR="00386BA8" w:rsidRPr="00386BA8">
        <w:rPr>
          <w:sz w:val="22"/>
          <w:szCs w:val="22"/>
        </w:rPr>
        <w:t>Поставляемый Товар должен быть в здоровом состоянии, без посторонних запахов, без каких-либо проявлений гниения, брожения, комкования, пригоден для кормовых целей.</w:t>
      </w:r>
      <w:r w:rsidR="00386BA8">
        <w:rPr>
          <w:sz w:val="22"/>
          <w:szCs w:val="22"/>
        </w:rPr>
        <w:t xml:space="preserve"> </w:t>
      </w:r>
      <w:r w:rsidR="00C92588">
        <w:rPr>
          <w:sz w:val="22"/>
          <w:szCs w:val="22"/>
        </w:rPr>
        <w:t xml:space="preserve">Кроме того, </w:t>
      </w:r>
      <w:r w:rsidRPr="000E7177">
        <w:rPr>
          <w:sz w:val="22"/>
          <w:szCs w:val="22"/>
        </w:rPr>
        <w:t xml:space="preserve">Поставщик обязуется поставить </w:t>
      </w:r>
      <w:r w:rsidR="00B105C2">
        <w:rPr>
          <w:sz w:val="22"/>
          <w:szCs w:val="22"/>
        </w:rPr>
        <w:t>Т</w:t>
      </w:r>
      <w:r w:rsidRPr="000E7177">
        <w:rPr>
          <w:sz w:val="22"/>
          <w:szCs w:val="22"/>
        </w:rPr>
        <w:t xml:space="preserve">овар с не истекшим сроком годности. На момент поставки оставшийся срок годности </w:t>
      </w:r>
      <w:r w:rsidR="00B105C2">
        <w:rPr>
          <w:sz w:val="22"/>
          <w:szCs w:val="22"/>
        </w:rPr>
        <w:t>Т</w:t>
      </w:r>
      <w:r w:rsidRPr="000E7177">
        <w:rPr>
          <w:sz w:val="22"/>
          <w:szCs w:val="22"/>
        </w:rPr>
        <w:t xml:space="preserve">овара должен составлять не менее 2/3 от установленного производителем срока годности на </w:t>
      </w:r>
      <w:r w:rsidR="00ED4E97">
        <w:rPr>
          <w:sz w:val="22"/>
          <w:szCs w:val="22"/>
        </w:rPr>
        <w:t>Т</w:t>
      </w:r>
      <w:r w:rsidRPr="000E7177">
        <w:rPr>
          <w:sz w:val="22"/>
          <w:szCs w:val="22"/>
        </w:rPr>
        <w:t>овар.</w:t>
      </w:r>
    </w:p>
    <w:p w14:paraId="2011F360" w14:textId="13903651" w:rsidR="006C0D1B" w:rsidRPr="000E7177" w:rsidRDefault="006C0D1B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4.5. Поставщик отвечает за недостатки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>овара</w:t>
      </w:r>
      <w:r w:rsidRPr="000E7177">
        <w:rPr>
          <w:sz w:val="22"/>
          <w:szCs w:val="22"/>
        </w:rPr>
        <w:t xml:space="preserve">, выявленные (проявившиеся) после его приемки Покупателем, если не докажет, что недостатки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 xml:space="preserve">овара </w:t>
      </w:r>
      <w:r w:rsidRPr="000E7177">
        <w:rPr>
          <w:sz w:val="22"/>
          <w:szCs w:val="22"/>
        </w:rPr>
        <w:t xml:space="preserve">возникли после его передачи Покупателю вследствие нарушения им правил пользования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 xml:space="preserve">оваром </w:t>
      </w:r>
      <w:r w:rsidRPr="000E7177">
        <w:rPr>
          <w:sz w:val="22"/>
          <w:szCs w:val="22"/>
        </w:rPr>
        <w:t>или его хранения</w:t>
      </w:r>
      <w:r w:rsidR="00A50063">
        <w:rPr>
          <w:sz w:val="22"/>
          <w:szCs w:val="22"/>
        </w:rPr>
        <w:t xml:space="preserve">; </w:t>
      </w:r>
      <w:r w:rsidRPr="000E7177">
        <w:rPr>
          <w:sz w:val="22"/>
          <w:szCs w:val="22"/>
        </w:rPr>
        <w:t>действий третьих лиц</w:t>
      </w:r>
      <w:r w:rsidR="00A50063">
        <w:rPr>
          <w:sz w:val="22"/>
          <w:szCs w:val="22"/>
        </w:rPr>
        <w:t>;</w:t>
      </w:r>
      <w:r w:rsidR="00A50063" w:rsidRPr="000E7177">
        <w:rPr>
          <w:sz w:val="22"/>
          <w:szCs w:val="22"/>
        </w:rPr>
        <w:t xml:space="preserve"> </w:t>
      </w:r>
      <w:r w:rsidRPr="000E7177">
        <w:rPr>
          <w:sz w:val="22"/>
          <w:szCs w:val="22"/>
        </w:rPr>
        <w:t>либо непреодолимой силы.</w:t>
      </w:r>
    </w:p>
    <w:p w14:paraId="6BB27B05" w14:textId="40429CE7" w:rsidR="006C0D1B" w:rsidRPr="000E7177" w:rsidRDefault="006C0D1B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4.6. Покупатель вправе предъявить требования, связанные с недостатками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 xml:space="preserve">овара </w:t>
      </w:r>
      <w:r w:rsidRPr="000E7177">
        <w:rPr>
          <w:sz w:val="22"/>
          <w:szCs w:val="22"/>
        </w:rPr>
        <w:t xml:space="preserve">(п. 1 и п. 2 ст. 475 ГК РФ), в течение всего срока годности, установленного на </w:t>
      </w:r>
      <w:r w:rsidR="00A50063">
        <w:rPr>
          <w:sz w:val="22"/>
          <w:szCs w:val="22"/>
        </w:rPr>
        <w:t>Т</w:t>
      </w:r>
      <w:r w:rsidR="00A50063" w:rsidRPr="000E7177">
        <w:rPr>
          <w:sz w:val="22"/>
          <w:szCs w:val="22"/>
        </w:rPr>
        <w:t xml:space="preserve">овар </w:t>
      </w:r>
      <w:r w:rsidRPr="000E7177">
        <w:rPr>
          <w:sz w:val="22"/>
          <w:szCs w:val="22"/>
        </w:rPr>
        <w:t>его производителем.</w:t>
      </w:r>
    </w:p>
    <w:p w14:paraId="08C0DEFE" w14:textId="11601DB9" w:rsidR="00842566" w:rsidRPr="000E7177" w:rsidRDefault="006C0D1B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4.7. Если иного не будет согласовано Сторонами, Поставщик обязуется рассмотреть и удовлетворить обоснованные требования Покупателя, вытекающие из поставки (передачи) товара имеющего недостатки в течение </w:t>
      </w:r>
      <w:r w:rsidR="00F35659">
        <w:rPr>
          <w:sz w:val="22"/>
          <w:szCs w:val="22"/>
        </w:rPr>
        <w:t>5</w:t>
      </w:r>
      <w:r w:rsidR="00F35659" w:rsidRPr="000E7177">
        <w:rPr>
          <w:sz w:val="22"/>
          <w:szCs w:val="22"/>
        </w:rPr>
        <w:t xml:space="preserve"> </w:t>
      </w:r>
      <w:r w:rsidRPr="000E7177">
        <w:rPr>
          <w:sz w:val="22"/>
          <w:szCs w:val="22"/>
        </w:rPr>
        <w:t>(</w:t>
      </w:r>
      <w:r w:rsidR="00F35659">
        <w:rPr>
          <w:sz w:val="22"/>
          <w:szCs w:val="22"/>
        </w:rPr>
        <w:t>пяти</w:t>
      </w:r>
      <w:r w:rsidRPr="000E7177">
        <w:rPr>
          <w:sz w:val="22"/>
          <w:szCs w:val="22"/>
        </w:rPr>
        <w:t xml:space="preserve">) </w:t>
      </w:r>
      <w:r w:rsidR="00F35659">
        <w:rPr>
          <w:sz w:val="22"/>
          <w:szCs w:val="22"/>
        </w:rPr>
        <w:t>календарных</w:t>
      </w:r>
      <w:r w:rsidR="00F35659" w:rsidRPr="000E7177">
        <w:rPr>
          <w:sz w:val="22"/>
          <w:szCs w:val="22"/>
        </w:rPr>
        <w:t xml:space="preserve"> </w:t>
      </w:r>
      <w:r w:rsidRPr="000E7177">
        <w:rPr>
          <w:sz w:val="22"/>
          <w:szCs w:val="22"/>
        </w:rPr>
        <w:t>дней с момента обращения Покупателя.</w:t>
      </w:r>
    </w:p>
    <w:p w14:paraId="08C0DEFF" w14:textId="77777777" w:rsidR="00842566" w:rsidRPr="000E7177" w:rsidRDefault="00842566" w:rsidP="000E717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14:paraId="08C0DF00" w14:textId="77777777" w:rsidR="00842566" w:rsidRPr="000E7177" w:rsidRDefault="00842566" w:rsidP="000E717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</w:p>
    <w:p w14:paraId="08C0DF01" w14:textId="77777777" w:rsidR="00842566" w:rsidRPr="000E7177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08C0DF02" w14:textId="49A9C9FE" w:rsidR="00842566" w:rsidRPr="000E7177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 xml:space="preserve">5.2. </w:t>
      </w:r>
      <w:r w:rsidR="00C53A9B" w:rsidRPr="00225AA7">
        <w:rPr>
          <w:rFonts w:ascii="Times New Roman" w:hAnsi="Times New Roman" w:cs="Times New Roman"/>
          <w:sz w:val="22"/>
          <w:szCs w:val="22"/>
        </w:rPr>
        <w:t>В случае нарушения Поставщиком сроков поставки Товара, Покупатель вправе взыскать с Поставщика неустойку в размере 0,</w:t>
      </w:r>
      <w:r w:rsidR="00D917EE">
        <w:rPr>
          <w:rFonts w:ascii="Times New Roman" w:hAnsi="Times New Roman" w:cs="Times New Roman"/>
          <w:sz w:val="22"/>
          <w:szCs w:val="22"/>
        </w:rPr>
        <w:t>1</w:t>
      </w:r>
      <w:r w:rsidR="00C53A9B" w:rsidRPr="00225AA7">
        <w:rPr>
          <w:rFonts w:ascii="Times New Roman" w:hAnsi="Times New Roman" w:cs="Times New Roman"/>
          <w:sz w:val="22"/>
          <w:szCs w:val="22"/>
        </w:rPr>
        <w:t xml:space="preserve"> % от стоимости Товара, указанной в Спецификации, за каждый календарный день просрочки</w:t>
      </w:r>
      <w:r w:rsidR="00C53A9B">
        <w:rPr>
          <w:rFonts w:ascii="Times New Roman" w:hAnsi="Times New Roman" w:cs="Times New Roman"/>
          <w:sz w:val="22"/>
          <w:szCs w:val="22"/>
        </w:rPr>
        <w:t xml:space="preserve">, </w:t>
      </w:r>
      <w:r w:rsidR="00C53A9B" w:rsidRPr="00FD45EA">
        <w:rPr>
          <w:rFonts w:ascii="Times New Roman" w:hAnsi="Times New Roman" w:cs="Times New Roman"/>
          <w:sz w:val="22"/>
          <w:szCs w:val="22"/>
        </w:rPr>
        <w:t>а также</w:t>
      </w:r>
      <w:r w:rsidR="00C53A9B">
        <w:rPr>
          <w:rFonts w:ascii="Times New Roman" w:hAnsi="Times New Roman" w:cs="Times New Roman"/>
          <w:sz w:val="22"/>
          <w:szCs w:val="22"/>
        </w:rPr>
        <w:t xml:space="preserve">, в случае перечисления Покупателем авансового платежа за Товар, </w:t>
      </w:r>
      <w:r w:rsidR="00C53A9B" w:rsidRPr="00FD45EA">
        <w:rPr>
          <w:rFonts w:ascii="Times New Roman" w:hAnsi="Times New Roman" w:cs="Times New Roman"/>
          <w:sz w:val="22"/>
          <w:szCs w:val="22"/>
        </w:rPr>
        <w:t>проценты за</w:t>
      </w:r>
      <w:r w:rsidR="00C53A9B">
        <w:rPr>
          <w:rFonts w:ascii="Times New Roman" w:hAnsi="Times New Roman" w:cs="Times New Roman"/>
          <w:sz w:val="22"/>
          <w:szCs w:val="22"/>
        </w:rPr>
        <w:t xml:space="preserve"> </w:t>
      </w:r>
      <w:r w:rsidR="00C53A9B" w:rsidRPr="00FD45EA">
        <w:rPr>
          <w:rFonts w:ascii="Times New Roman" w:hAnsi="Times New Roman" w:cs="Times New Roman"/>
          <w:sz w:val="22"/>
          <w:szCs w:val="22"/>
        </w:rPr>
        <w:t>пользование чужими денежными средствами в размере</w:t>
      </w:r>
      <w:r w:rsidR="00C53A9B">
        <w:rPr>
          <w:rFonts w:ascii="Times New Roman" w:hAnsi="Times New Roman" w:cs="Times New Roman"/>
          <w:sz w:val="22"/>
          <w:szCs w:val="22"/>
        </w:rPr>
        <w:t>,</w:t>
      </w:r>
      <w:r w:rsidR="00C53A9B" w:rsidRPr="00FD45EA">
        <w:rPr>
          <w:rFonts w:ascii="Times New Roman" w:hAnsi="Times New Roman" w:cs="Times New Roman"/>
          <w:sz w:val="22"/>
          <w:szCs w:val="22"/>
        </w:rPr>
        <w:t xml:space="preserve"> </w:t>
      </w:r>
      <w:r w:rsidR="00C53A9B">
        <w:rPr>
          <w:rFonts w:ascii="Times New Roman" w:hAnsi="Times New Roman" w:cs="Times New Roman"/>
          <w:sz w:val="22"/>
          <w:szCs w:val="22"/>
        </w:rPr>
        <w:t>предусмотренном ст.395 ГК РФ</w:t>
      </w:r>
      <w:r w:rsidR="00C53A9B" w:rsidRPr="00FD45EA">
        <w:rPr>
          <w:rFonts w:ascii="Times New Roman" w:hAnsi="Times New Roman" w:cs="Times New Roman"/>
          <w:sz w:val="22"/>
          <w:szCs w:val="22"/>
        </w:rPr>
        <w:t>.</w:t>
      </w:r>
    </w:p>
    <w:p w14:paraId="334E059C" w14:textId="378717AF" w:rsidR="007F3ADD" w:rsidRDefault="00E6279E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В случае нарушения сроков поставки Товара более чем на 10 (Десять) календарных дней, Покупатель вправе отказаться от поставки Товара без возмещения Поставщику каких-либо убытков. Уведомление об отказе направляется Поставщику заказным письмом, либо на адрес электронной почты, указанный в Договор</w:t>
      </w:r>
      <w:r w:rsidR="00F35659">
        <w:rPr>
          <w:sz w:val="22"/>
          <w:szCs w:val="22"/>
        </w:rPr>
        <w:t>е,</w:t>
      </w:r>
      <w:r w:rsidRPr="000E7177">
        <w:rPr>
          <w:sz w:val="22"/>
          <w:szCs w:val="22"/>
        </w:rPr>
        <w:t xml:space="preserve"> и будет считаться полученным от даты доставления корреспонденции в почтовое отделение, либо после возврата Покупателю уведомления о доставке сообщения на адрес электронной почты Поставщика соответственно. В случае, если Покупатель уже произвел полную или частичную оплату, Поставщик обязан в течение 5 (пяти)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Договору.</w:t>
      </w:r>
    </w:p>
    <w:p w14:paraId="278F01C0" w14:textId="0D4FD30B" w:rsidR="00B61E3D" w:rsidRPr="000E7177" w:rsidRDefault="00B61E3D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5.3. В случае нарушения сроков исполнения обязательств, предусмотренных п.п. 3.</w:t>
      </w:r>
      <w:r w:rsidR="0001683D" w:rsidRPr="000E7177">
        <w:rPr>
          <w:sz w:val="22"/>
          <w:szCs w:val="22"/>
        </w:rPr>
        <w:t>8</w:t>
      </w:r>
      <w:r w:rsidRPr="000E7177">
        <w:rPr>
          <w:sz w:val="22"/>
          <w:szCs w:val="22"/>
        </w:rPr>
        <w:t>, 4.7 настоящего Договора,, Поставщик уплачивает Покупателю штрафную неустойку в размере 0,</w:t>
      </w:r>
      <w:r w:rsidR="00D917EE">
        <w:rPr>
          <w:sz w:val="22"/>
          <w:szCs w:val="22"/>
        </w:rPr>
        <w:t>1</w:t>
      </w:r>
      <w:r w:rsidRPr="000E7177">
        <w:rPr>
          <w:sz w:val="22"/>
          <w:szCs w:val="22"/>
        </w:rPr>
        <w:t xml:space="preserve"> % от стоимости </w:t>
      </w:r>
      <w:r w:rsidR="00CE7770">
        <w:rPr>
          <w:sz w:val="22"/>
          <w:szCs w:val="22"/>
        </w:rPr>
        <w:t>Т</w:t>
      </w:r>
      <w:r w:rsidR="00CE7770" w:rsidRPr="000E7177">
        <w:rPr>
          <w:sz w:val="22"/>
          <w:szCs w:val="22"/>
        </w:rPr>
        <w:t xml:space="preserve">овара </w:t>
      </w:r>
      <w:r w:rsidRPr="000E7177">
        <w:rPr>
          <w:sz w:val="22"/>
          <w:szCs w:val="22"/>
        </w:rPr>
        <w:t xml:space="preserve">с недостатками за каждый </w:t>
      </w:r>
      <w:r w:rsidR="00CE7770">
        <w:rPr>
          <w:sz w:val="22"/>
          <w:szCs w:val="22"/>
        </w:rPr>
        <w:t>календарный</w:t>
      </w:r>
      <w:r w:rsidR="00CE7770" w:rsidRPr="000E7177">
        <w:rPr>
          <w:sz w:val="22"/>
          <w:szCs w:val="22"/>
        </w:rPr>
        <w:t xml:space="preserve"> </w:t>
      </w:r>
      <w:r w:rsidRPr="000E7177">
        <w:rPr>
          <w:sz w:val="22"/>
          <w:szCs w:val="22"/>
        </w:rPr>
        <w:t xml:space="preserve">день просрочки устранения недостатков </w:t>
      </w:r>
      <w:r w:rsidR="00CE7770">
        <w:rPr>
          <w:sz w:val="22"/>
          <w:szCs w:val="22"/>
        </w:rPr>
        <w:t>Т</w:t>
      </w:r>
      <w:r w:rsidR="00CE7770" w:rsidRPr="000E7177">
        <w:rPr>
          <w:sz w:val="22"/>
          <w:szCs w:val="22"/>
        </w:rPr>
        <w:t>овара</w:t>
      </w:r>
      <w:r w:rsidRPr="000E7177">
        <w:rPr>
          <w:sz w:val="22"/>
          <w:szCs w:val="22"/>
        </w:rPr>
        <w:t>.</w:t>
      </w:r>
    </w:p>
    <w:p w14:paraId="08C0DF04" w14:textId="763EB2BB" w:rsidR="00842566" w:rsidRPr="000E7177" w:rsidRDefault="00842566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</w:t>
      </w:r>
      <w:r w:rsidR="00B61E3D" w:rsidRPr="000E7177">
        <w:rPr>
          <w:rFonts w:ascii="Times New Roman" w:hAnsi="Times New Roman" w:cs="Times New Roman"/>
          <w:sz w:val="22"/>
          <w:szCs w:val="22"/>
        </w:rPr>
        <w:t>.</w:t>
      </w:r>
      <w:r w:rsidR="007F3ADD">
        <w:rPr>
          <w:rFonts w:ascii="Times New Roman" w:hAnsi="Times New Roman" w:cs="Times New Roman"/>
          <w:sz w:val="22"/>
          <w:szCs w:val="22"/>
        </w:rPr>
        <w:t>4</w:t>
      </w:r>
      <w:r w:rsidRPr="000E7177">
        <w:rPr>
          <w:rFonts w:ascii="Times New Roman" w:hAnsi="Times New Roman" w:cs="Times New Roman"/>
          <w:sz w:val="22"/>
          <w:szCs w:val="22"/>
        </w:rPr>
        <w:t>. В случае нарушения Покупателем сроков оплаты стоимости Товара, в отношении платежа, который должен быть осуществлен после даты поставки Товара, Поставщик вправе взыскать с Покупателя неустойку в размере 0,</w:t>
      </w:r>
      <w:r w:rsidR="00C501E5">
        <w:rPr>
          <w:rFonts w:ascii="Times New Roman" w:hAnsi="Times New Roman" w:cs="Times New Roman"/>
          <w:sz w:val="22"/>
          <w:szCs w:val="22"/>
        </w:rPr>
        <w:t xml:space="preserve">1 </w:t>
      </w:r>
      <w:r w:rsidRPr="000E7177">
        <w:rPr>
          <w:rFonts w:ascii="Times New Roman" w:hAnsi="Times New Roman" w:cs="Times New Roman"/>
          <w:sz w:val="22"/>
          <w:szCs w:val="22"/>
        </w:rPr>
        <w:t>% от суммы такого платежа за каждый календарный день просрочки.</w:t>
      </w:r>
    </w:p>
    <w:p w14:paraId="7B317DED" w14:textId="7F89748F" w:rsidR="009075F0" w:rsidRPr="000E7177" w:rsidRDefault="00B61E3D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</w:t>
      </w:r>
      <w:r w:rsidR="007F3ADD">
        <w:rPr>
          <w:rFonts w:ascii="Times New Roman" w:hAnsi="Times New Roman" w:cs="Times New Roman"/>
          <w:sz w:val="22"/>
          <w:szCs w:val="22"/>
        </w:rPr>
        <w:t>5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. </w:t>
      </w:r>
      <w:r w:rsidR="009075F0" w:rsidRPr="000E7177">
        <w:rPr>
          <w:rFonts w:ascii="Times New Roman" w:hAnsi="Times New Roman" w:cs="Times New Roman"/>
          <w:sz w:val="22"/>
          <w:szCs w:val="22"/>
        </w:rPr>
        <w:t>В случае неисполнения, несвоевременного исполнения, ненадлежащего исполнения (в нарушение требований действующего законодательства РФ) Поставщиком обязанностей по предоставлению необходимых документов, в том числе первичных учетных документов, счетов-фактур (включая, счета-фактуры на авансовые платежи при осуществлении предварительной оплаты), Покупатель вправе предъявить Поставщику неустойку в размере 0,</w:t>
      </w:r>
      <w:r w:rsidR="00C501E5">
        <w:rPr>
          <w:rFonts w:ascii="Times New Roman" w:hAnsi="Times New Roman" w:cs="Times New Roman"/>
          <w:sz w:val="22"/>
          <w:szCs w:val="22"/>
        </w:rPr>
        <w:t>1</w:t>
      </w:r>
      <w:r w:rsidR="009075F0" w:rsidRPr="000E7177">
        <w:rPr>
          <w:rFonts w:ascii="Times New Roman" w:hAnsi="Times New Roman" w:cs="Times New Roman"/>
          <w:sz w:val="22"/>
          <w:szCs w:val="22"/>
        </w:rPr>
        <w:t xml:space="preserve"> % от стоимости поставленного Товара, к которому относится документ, за каждый день просрочки представления документов, а также все убытки (включая применяемые налоговым органом неустойки и штрафы, а также суммы НДС, по которому налоговым органом было принято решение об отказе в возмещении налога) вследствие такого неисполнения (несвоевременного исполнения, ненадлежащего исполнения), сверх неустойки. При этом срок, установленный для оплаты, подлежит увеличению на период предоставления надлежаще оформленных документов.</w:t>
      </w:r>
    </w:p>
    <w:p w14:paraId="2B9E9BF2" w14:textId="44B21ED3" w:rsidR="00A11682" w:rsidRPr="000E7177" w:rsidRDefault="009075F0" w:rsidP="00E24E9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lastRenderedPageBreak/>
        <w:t>5.</w:t>
      </w:r>
      <w:r w:rsidR="007F3ADD">
        <w:rPr>
          <w:rFonts w:ascii="Times New Roman" w:hAnsi="Times New Roman" w:cs="Times New Roman"/>
          <w:sz w:val="22"/>
          <w:szCs w:val="22"/>
        </w:rPr>
        <w:t>6</w:t>
      </w:r>
      <w:r w:rsidRPr="000E7177">
        <w:rPr>
          <w:rFonts w:ascii="Times New Roman" w:hAnsi="Times New Roman" w:cs="Times New Roman"/>
          <w:sz w:val="22"/>
          <w:szCs w:val="22"/>
        </w:rPr>
        <w:t xml:space="preserve">. </w:t>
      </w:r>
      <w:r w:rsidR="00A11682" w:rsidRPr="000E7177">
        <w:rPr>
          <w:rFonts w:ascii="Times New Roman" w:hAnsi="Times New Roman" w:cs="Times New Roman"/>
          <w:sz w:val="22"/>
          <w:szCs w:val="22"/>
        </w:rPr>
        <w:t>В случае изменения Поставщиком условий оплаты, предусмотренных п. 2.2 Договора, Покупатель имеет право без возмещения Поставщику каких-либо убытков отказаться от исполнения Договора и получения Товара, даже если его поставка уже согласована Сторонами путем подписания соответствующей Спецификации. Уведомление об отказе направляется Поставщику заказным письмом, либо на адрес электронной почты, указанный в настоящем Договоре</w:t>
      </w:r>
      <w:r w:rsidR="000F4243">
        <w:rPr>
          <w:rFonts w:ascii="Times New Roman" w:hAnsi="Times New Roman" w:cs="Times New Roman"/>
          <w:sz w:val="22"/>
          <w:szCs w:val="22"/>
        </w:rPr>
        <w:t>,</w:t>
      </w:r>
      <w:r w:rsidR="00A11682" w:rsidRPr="000E7177">
        <w:rPr>
          <w:rFonts w:ascii="Times New Roman" w:hAnsi="Times New Roman" w:cs="Times New Roman"/>
          <w:sz w:val="22"/>
          <w:szCs w:val="22"/>
        </w:rPr>
        <w:t xml:space="preserve"> и будет считаться полученным от даты доставления корреспонденции в почтовое отделение, либо после возврата Покупателю уведомления о доставке сообщения на адрес электронной почты Поставщика соответственно. В случае, если Покупатель уже произвел полную или частичную оплату, Поставщик обязан в течение 5 (пяти)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Договору.</w:t>
      </w:r>
    </w:p>
    <w:p w14:paraId="648E9684" w14:textId="3E1F40FB" w:rsidR="009075F0" w:rsidRPr="000E7177" w:rsidRDefault="00A11682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</w:t>
      </w:r>
      <w:r w:rsidR="007F3ADD">
        <w:rPr>
          <w:rFonts w:ascii="Times New Roman" w:hAnsi="Times New Roman" w:cs="Times New Roman"/>
          <w:sz w:val="22"/>
          <w:szCs w:val="22"/>
        </w:rPr>
        <w:t>7</w:t>
      </w:r>
      <w:r w:rsidRPr="000E7177">
        <w:rPr>
          <w:rFonts w:ascii="Times New Roman" w:hAnsi="Times New Roman" w:cs="Times New Roman"/>
          <w:sz w:val="22"/>
          <w:szCs w:val="22"/>
        </w:rPr>
        <w:t xml:space="preserve">. </w:t>
      </w:r>
      <w:r w:rsidR="00200F29" w:rsidRPr="00200F29">
        <w:rPr>
          <w:rFonts w:ascii="Times New Roman" w:hAnsi="Times New Roman" w:cs="Times New Roman"/>
          <w:sz w:val="22"/>
          <w:szCs w:val="22"/>
        </w:rPr>
        <w:t>При нарушении сроков возврата авансовых платежей Покупателя, в предусмотренных Договором случаях, Поставщик оплачивает Покупателю неустойку в размере 0,</w:t>
      </w:r>
      <w:r w:rsidR="00C501E5">
        <w:rPr>
          <w:rFonts w:ascii="Times New Roman" w:hAnsi="Times New Roman" w:cs="Times New Roman"/>
          <w:sz w:val="22"/>
          <w:szCs w:val="22"/>
        </w:rPr>
        <w:t>1</w:t>
      </w:r>
      <w:r w:rsidR="00200F29" w:rsidRPr="00200F29">
        <w:rPr>
          <w:rFonts w:ascii="Times New Roman" w:hAnsi="Times New Roman" w:cs="Times New Roman"/>
          <w:sz w:val="22"/>
          <w:szCs w:val="22"/>
        </w:rPr>
        <w:t>% от несвоевременно возвращенной суммы за каждый календарный день просрочки.</w:t>
      </w:r>
    </w:p>
    <w:p w14:paraId="2412840F" w14:textId="221EA574" w:rsidR="008806EF" w:rsidRDefault="0063393A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</w:t>
      </w:r>
      <w:r w:rsidR="007F3ADD">
        <w:rPr>
          <w:rFonts w:ascii="Times New Roman" w:hAnsi="Times New Roman" w:cs="Times New Roman"/>
          <w:sz w:val="22"/>
          <w:szCs w:val="22"/>
        </w:rPr>
        <w:t>8</w:t>
      </w:r>
      <w:r w:rsidRPr="000E7177">
        <w:rPr>
          <w:rFonts w:ascii="Times New Roman" w:hAnsi="Times New Roman" w:cs="Times New Roman"/>
          <w:sz w:val="22"/>
          <w:szCs w:val="22"/>
        </w:rPr>
        <w:t xml:space="preserve">. </w:t>
      </w:r>
      <w:r w:rsidR="005F48FE" w:rsidRPr="005F48FE">
        <w:rPr>
          <w:rFonts w:ascii="Times New Roman" w:hAnsi="Times New Roman" w:cs="Times New Roman"/>
          <w:sz w:val="22"/>
          <w:szCs w:val="22"/>
        </w:rPr>
        <w:t xml:space="preserve">В случае поставки некачественного Товара, приведшего к гибели животного(ых) или причинению вреда здоровью (отравление и/или нарушению обмена веществ и т.п.) животного (ых), Поставщик обязуется оплатить Покупателю штраф в размере 100 000,00 (сто тысяч) рублей за каждый такой факт, а так же возместить Покупателю все документально подтвержденные убытки. </w:t>
      </w:r>
      <w:r w:rsidR="00200F9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C0DF05" w14:textId="556E4729" w:rsidR="00842566" w:rsidRPr="000E7177" w:rsidRDefault="008806EF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 w:rsidR="007F3ADD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Любая неустойка подлежит начислению и взысканию только при условии предъявления </w:t>
      </w:r>
      <w:r w:rsidR="00D504D1" w:rsidRPr="000E7177">
        <w:rPr>
          <w:rFonts w:ascii="Times New Roman" w:hAnsi="Times New Roman" w:cs="Times New Roman"/>
          <w:sz w:val="22"/>
          <w:szCs w:val="22"/>
        </w:rPr>
        <w:t>С</w:t>
      </w:r>
      <w:r w:rsidR="00842566" w:rsidRPr="000E7177">
        <w:rPr>
          <w:rFonts w:ascii="Times New Roman" w:hAnsi="Times New Roman" w:cs="Times New Roman"/>
          <w:sz w:val="22"/>
          <w:szCs w:val="22"/>
        </w:rPr>
        <w:t>тороной</w:t>
      </w:r>
      <w:r w:rsidR="003655DB" w:rsidRPr="000E7177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="00D504D1" w:rsidRPr="000E7177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 </w:t>
      </w:r>
      <w:r w:rsidR="00D504D1" w:rsidRPr="000E7177">
        <w:rPr>
          <w:rFonts w:ascii="Times New Roman" w:hAnsi="Times New Roman" w:cs="Times New Roman"/>
          <w:sz w:val="22"/>
          <w:szCs w:val="22"/>
        </w:rPr>
        <w:t>С</w:t>
      </w:r>
      <w:r w:rsidR="00842566" w:rsidRPr="000E7177">
        <w:rPr>
          <w:rFonts w:ascii="Times New Roman" w:hAnsi="Times New Roman" w:cs="Times New Roman"/>
          <w:sz w:val="22"/>
          <w:szCs w:val="22"/>
        </w:rPr>
        <w:t>тороне.</w:t>
      </w:r>
    </w:p>
    <w:p w14:paraId="08C0DF06" w14:textId="0B29299A" w:rsidR="00842566" w:rsidRPr="000E7177" w:rsidRDefault="00B61E3D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</w:t>
      </w:r>
      <w:r w:rsidR="007F3ADD">
        <w:rPr>
          <w:rFonts w:ascii="Times New Roman" w:hAnsi="Times New Roman" w:cs="Times New Roman"/>
          <w:sz w:val="22"/>
          <w:szCs w:val="22"/>
        </w:rPr>
        <w:t>10</w:t>
      </w:r>
      <w:r w:rsidR="00842566" w:rsidRPr="000E7177">
        <w:rPr>
          <w:rFonts w:ascii="Times New Roman" w:hAnsi="Times New Roman" w:cs="Times New Roman"/>
          <w:sz w:val="22"/>
          <w:szCs w:val="22"/>
        </w:rPr>
        <w:t xml:space="preserve">. </w:t>
      </w:r>
      <w:r w:rsidR="00375C96" w:rsidRPr="00375C96">
        <w:rPr>
          <w:rFonts w:ascii="Times New Roman" w:hAnsi="Times New Roman" w:cs="Times New Roman"/>
          <w:sz w:val="22"/>
          <w:szCs w:val="22"/>
        </w:rPr>
        <w:t>Уплата неустойки не освобождает Сторону, нарушившую свои обязательства по настоящему Договору, от выполнения своих обязательств, предусмотренных Договором в полном объеме, и возмещения другой Стороне убытков, сверх суммы неустойки.</w:t>
      </w:r>
    </w:p>
    <w:p w14:paraId="08C0DF07" w14:textId="7900E458" w:rsidR="00101595" w:rsidRPr="000E7177" w:rsidRDefault="00B61E3D" w:rsidP="00E24E9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0E7177">
        <w:rPr>
          <w:rFonts w:ascii="Times New Roman" w:hAnsi="Times New Roman" w:cs="Times New Roman"/>
          <w:sz w:val="22"/>
          <w:szCs w:val="22"/>
        </w:rPr>
        <w:t>5.</w:t>
      </w:r>
      <w:r w:rsidR="008806EF">
        <w:rPr>
          <w:rFonts w:ascii="Times New Roman" w:hAnsi="Times New Roman" w:cs="Times New Roman"/>
          <w:sz w:val="22"/>
          <w:szCs w:val="22"/>
        </w:rPr>
        <w:t>1</w:t>
      </w:r>
      <w:r w:rsidR="007F3ADD">
        <w:rPr>
          <w:rFonts w:ascii="Times New Roman" w:hAnsi="Times New Roman" w:cs="Times New Roman"/>
          <w:sz w:val="22"/>
          <w:szCs w:val="22"/>
        </w:rPr>
        <w:t>1</w:t>
      </w:r>
      <w:r w:rsidR="00101595" w:rsidRPr="000E7177">
        <w:rPr>
          <w:rFonts w:ascii="Times New Roman" w:hAnsi="Times New Roman" w:cs="Times New Roman"/>
          <w:sz w:val="22"/>
          <w:szCs w:val="22"/>
        </w:rPr>
        <w:t>. Поставщик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</w:t>
      </w:r>
      <w:r w:rsidR="00375C96">
        <w:rPr>
          <w:rFonts w:ascii="Times New Roman" w:hAnsi="Times New Roman" w:cs="Times New Roman"/>
          <w:sz w:val="22"/>
          <w:szCs w:val="22"/>
        </w:rPr>
        <w:t xml:space="preserve">, </w:t>
      </w:r>
      <w:r w:rsidR="00101595" w:rsidRPr="000E7177">
        <w:rPr>
          <w:rFonts w:ascii="Times New Roman" w:hAnsi="Times New Roman" w:cs="Times New Roman"/>
          <w:sz w:val="22"/>
          <w:szCs w:val="22"/>
        </w:rPr>
        <w:t xml:space="preserve">указанных в </w:t>
      </w:r>
      <w:r w:rsidR="00375C96">
        <w:rPr>
          <w:rFonts w:ascii="Times New Roman" w:hAnsi="Times New Roman" w:cs="Times New Roman"/>
          <w:sz w:val="22"/>
          <w:szCs w:val="22"/>
        </w:rPr>
        <w:t>П</w:t>
      </w:r>
      <w:r w:rsidR="00101595" w:rsidRPr="000E7177">
        <w:rPr>
          <w:rFonts w:ascii="Times New Roman" w:hAnsi="Times New Roman" w:cs="Times New Roman"/>
          <w:sz w:val="22"/>
          <w:szCs w:val="22"/>
        </w:rPr>
        <w:t>риложении.</w:t>
      </w:r>
    </w:p>
    <w:p w14:paraId="08C0DF08" w14:textId="77777777" w:rsidR="00842566" w:rsidRPr="000E7177" w:rsidRDefault="00842566" w:rsidP="000E717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09" w14:textId="77777777" w:rsidR="00842566" w:rsidRPr="000E7177" w:rsidRDefault="00842566" w:rsidP="000E71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177">
        <w:rPr>
          <w:rFonts w:ascii="Times New Roman" w:hAnsi="Times New Roman" w:cs="Times New Roman"/>
          <w:b/>
          <w:sz w:val="22"/>
          <w:szCs w:val="22"/>
        </w:rPr>
        <w:t>6. ФОРС-МАЖОР</w:t>
      </w:r>
    </w:p>
    <w:p w14:paraId="08C0DF0A" w14:textId="77777777" w:rsidR="00842566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6.1. Стороны не несут ответственность за невыполнение или ненадлежащее выполнение своих обязательств </w:t>
      </w:r>
      <w:r w:rsidR="00C53077" w:rsidRPr="000E7177">
        <w:rPr>
          <w:sz w:val="22"/>
          <w:szCs w:val="22"/>
        </w:rPr>
        <w:t xml:space="preserve">по Договору </w:t>
      </w:r>
      <w:r w:rsidRPr="000E7177">
        <w:rPr>
          <w:sz w:val="22"/>
          <w:szCs w:val="22"/>
        </w:rPr>
        <w:t xml:space="preserve">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</w:t>
      </w:r>
      <w:r w:rsidR="00C53077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>тороны не могли предвидеть или предотвратить.</w:t>
      </w:r>
    </w:p>
    <w:p w14:paraId="08C0DF0B" w14:textId="77777777" w:rsidR="00842566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6.2. О наступлении форс-мажорных обстоятельств </w:t>
      </w:r>
      <w:r w:rsidR="00C53077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0E7177">
        <w:rPr>
          <w:sz w:val="22"/>
          <w:szCs w:val="22"/>
        </w:rPr>
        <w:t>Д</w:t>
      </w:r>
      <w:r w:rsidRPr="000E7177">
        <w:rPr>
          <w:sz w:val="22"/>
          <w:szCs w:val="22"/>
        </w:rPr>
        <w:t xml:space="preserve">оговору, обязана уведомить другую </w:t>
      </w:r>
      <w:r w:rsidR="00C53077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 xml:space="preserve">торону в письменной форме в течение 5 (пяти) календарных дней. </w:t>
      </w:r>
    </w:p>
    <w:p w14:paraId="08C0DF0C" w14:textId="77777777" w:rsidR="00842566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6.3. В подтверждение наличия форс-мажорных обстоятельств и их продолжительности </w:t>
      </w:r>
      <w:r w:rsidR="00C53077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 xml:space="preserve">торона, для которой возникла невозможность исполнения обязательств по настоящему </w:t>
      </w:r>
      <w:r w:rsidR="00C53077" w:rsidRPr="000E7177">
        <w:rPr>
          <w:sz w:val="22"/>
          <w:szCs w:val="22"/>
        </w:rPr>
        <w:t>Д</w:t>
      </w:r>
      <w:r w:rsidRPr="000E7177">
        <w:rPr>
          <w:sz w:val="22"/>
          <w:szCs w:val="22"/>
        </w:rPr>
        <w:t>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08C0DF0D" w14:textId="64345780" w:rsidR="00842566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6.4. При наступлении форс-мажорных обстоятельств срок исполнения обязательств по настоящему </w:t>
      </w:r>
      <w:r w:rsidR="00621786" w:rsidRPr="000E7177">
        <w:rPr>
          <w:sz w:val="22"/>
          <w:szCs w:val="22"/>
        </w:rPr>
        <w:t>Д</w:t>
      </w:r>
      <w:r w:rsidRPr="000E7177">
        <w:rPr>
          <w:sz w:val="22"/>
          <w:szCs w:val="22"/>
        </w:rPr>
        <w:t xml:space="preserve">оговору отодвигается соразмерно времени, в течение которого будут действовать такие обстоятельства, но не более чем на 30 (тридцати) календарных дней. Если эти обстоятельства продолжают действовать свыше 30 (тридцати) календарных дней, любая из </w:t>
      </w:r>
      <w:r w:rsidR="00621786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 xml:space="preserve">торон по настоящему </w:t>
      </w:r>
      <w:r w:rsidR="00621786" w:rsidRPr="000E7177">
        <w:rPr>
          <w:sz w:val="22"/>
          <w:szCs w:val="22"/>
        </w:rPr>
        <w:t>Д</w:t>
      </w:r>
      <w:r w:rsidRPr="000E7177">
        <w:rPr>
          <w:sz w:val="22"/>
          <w:szCs w:val="22"/>
        </w:rPr>
        <w:t xml:space="preserve">оговору может предложить другой </w:t>
      </w:r>
      <w:r w:rsidR="00621786" w:rsidRPr="000E7177">
        <w:rPr>
          <w:sz w:val="22"/>
          <w:szCs w:val="22"/>
        </w:rPr>
        <w:t>С</w:t>
      </w:r>
      <w:r w:rsidRPr="000E7177">
        <w:rPr>
          <w:sz w:val="22"/>
          <w:szCs w:val="22"/>
        </w:rPr>
        <w:t xml:space="preserve">тороне внести соответствующие изменения в настоящий </w:t>
      </w:r>
      <w:r w:rsidR="00621786" w:rsidRPr="000E7177">
        <w:rPr>
          <w:sz w:val="22"/>
          <w:szCs w:val="22"/>
        </w:rPr>
        <w:t>Д</w:t>
      </w:r>
      <w:r w:rsidRPr="000E7177">
        <w:rPr>
          <w:sz w:val="22"/>
          <w:szCs w:val="22"/>
        </w:rPr>
        <w:t>оговор либо его расторгнуть.</w:t>
      </w:r>
    </w:p>
    <w:p w14:paraId="69419C0F" w14:textId="77777777" w:rsidR="00E52F08" w:rsidRPr="000E7177" w:rsidRDefault="007F1503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 xml:space="preserve">6.5. </w:t>
      </w:r>
      <w:r w:rsidR="00E52F08" w:rsidRPr="000E7177">
        <w:rPr>
          <w:sz w:val="22"/>
          <w:szCs w:val="22"/>
        </w:rPr>
        <w:t>Стороны определили, что установление санкций не является форс-мажорным обстоятельством.</w:t>
      </w:r>
    </w:p>
    <w:p w14:paraId="470DB672" w14:textId="150CD972" w:rsidR="007F1503" w:rsidRPr="000E7177" w:rsidRDefault="00E52F08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Для целей настоящего Договора под «Санкциями»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14:paraId="08C0DF0E" w14:textId="77777777" w:rsidR="00C65A15" w:rsidRPr="000E7177" w:rsidRDefault="00C65A15" w:rsidP="000E7177">
      <w:pPr>
        <w:jc w:val="both"/>
        <w:rPr>
          <w:sz w:val="22"/>
          <w:szCs w:val="22"/>
        </w:rPr>
      </w:pPr>
    </w:p>
    <w:p w14:paraId="08C0DF0F" w14:textId="77777777" w:rsidR="00842566" w:rsidRPr="000E7177" w:rsidRDefault="00101595" w:rsidP="000E7177">
      <w:pPr>
        <w:pStyle w:val="1"/>
        <w:jc w:val="center"/>
        <w:rPr>
          <w:b/>
          <w:sz w:val="22"/>
          <w:szCs w:val="22"/>
        </w:rPr>
      </w:pPr>
      <w:r w:rsidRPr="000E7177">
        <w:rPr>
          <w:b/>
          <w:sz w:val="22"/>
          <w:szCs w:val="22"/>
        </w:rPr>
        <w:t>7</w:t>
      </w:r>
      <w:r w:rsidR="002602B9" w:rsidRPr="000E7177">
        <w:rPr>
          <w:b/>
          <w:sz w:val="22"/>
          <w:szCs w:val="22"/>
        </w:rPr>
        <w:t xml:space="preserve">. </w:t>
      </w:r>
      <w:r w:rsidR="00842566" w:rsidRPr="000E7177">
        <w:rPr>
          <w:b/>
          <w:sz w:val="22"/>
          <w:szCs w:val="22"/>
        </w:rPr>
        <w:t>ЗАКЛЮЧИТЕЛЬНЫЕ ПОЛОЖЕНИЯ</w:t>
      </w:r>
    </w:p>
    <w:p w14:paraId="08C0DF10" w14:textId="17062A63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 xml:space="preserve"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Арбитражный суд по месту нахождения истца в </w:t>
      </w:r>
      <w:r w:rsidR="00842566" w:rsidRPr="000E7177">
        <w:rPr>
          <w:sz w:val="22"/>
          <w:szCs w:val="22"/>
        </w:rPr>
        <w:lastRenderedPageBreak/>
        <w:t xml:space="preserve">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</w:t>
      </w:r>
      <w:r w:rsidR="00F86AF5" w:rsidRPr="00F86AF5">
        <w:rPr>
          <w:sz w:val="22"/>
          <w:szCs w:val="22"/>
        </w:rPr>
        <w:t>10</w:t>
      </w:r>
      <w:r w:rsidR="00842566" w:rsidRPr="000E7177">
        <w:rPr>
          <w:sz w:val="22"/>
          <w:szCs w:val="22"/>
        </w:rPr>
        <w:t xml:space="preserve"> (</w:t>
      </w:r>
      <w:r w:rsidR="00F86AF5">
        <w:rPr>
          <w:sz w:val="22"/>
          <w:szCs w:val="22"/>
        </w:rPr>
        <w:t>десять</w:t>
      </w:r>
      <w:r w:rsidR="00842566" w:rsidRPr="000E7177">
        <w:rPr>
          <w:sz w:val="22"/>
          <w:szCs w:val="22"/>
        </w:rPr>
        <w:t>) рабочих дней</w:t>
      </w:r>
      <w:r w:rsidR="00F86AF5">
        <w:rPr>
          <w:sz w:val="22"/>
          <w:szCs w:val="22"/>
        </w:rPr>
        <w:t xml:space="preserve"> от даты ее получения. </w:t>
      </w:r>
    </w:p>
    <w:p w14:paraId="08C0DF11" w14:textId="6BF15AB2" w:rsidR="00A71554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="00DE4763" w:rsidRPr="000E7177">
        <w:rPr>
          <w:sz w:val="22"/>
          <w:szCs w:val="22"/>
        </w:rPr>
        <w:t xml:space="preserve"> 31.12.</w:t>
      </w:r>
      <w:r w:rsidR="00DE4763" w:rsidRPr="00671DC8">
        <w:rPr>
          <w:sz w:val="22"/>
          <w:szCs w:val="22"/>
          <w:highlight w:val="yellow"/>
        </w:rPr>
        <w:t>20</w:t>
      </w:r>
      <w:r w:rsidR="00D74C3C" w:rsidRPr="00671DC8">
        <w:rPr>
          <w:sz w:val="22"/>
          <w:szCs w:val="22"/>
          <w:highlight w:val="yellow"/>
        </w:rPr>
        <w:t>__</w:t>
      </w:r>
      <w:r w:rsidR="00DE4763" w:rsidRPr="000E7177">
        <w:rPr>
          <w:sz w:val="22"/>
          <w:szCs w:val="22"/>
        </w:rPr>
        <w:t xml:space="preserve"> г.</w:t>
      </w:r>
      <w:r w:rsidR="00842566" w:rsidRPr="000E7177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="00A71554" w:rsidRPr="000E7177">
        <w:rPr>
          <w:sz w:val="22"/>
          <w:szCs w:val="22"/>
        </w:rPr>
        <w:t>:</w:t>
      </w:r>
    </w:p>
    <w:p w14:paraId="08C0DF12" w14:textId="77777777" w:rsidR="00A71554" w:rsidRPr="000E7177" w:rsidRDefault="00A71554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срок исполнения которых к этому времени не наступил;</w:t>
      </w:r>
    </w:p>
    <w:p w14:paraId="08C0DF13" w14:textId="77777777" w:rsidR="00842566" w:rsidRPr="000E7177" w:rsidRDefault="00A71554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14:paraId="08C0DF14" w14:textId="77777777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.3.  Настоящий Договор может быть расторгнут по соглашению Сторон</w:t>
      </w:r>
      <w:r w:rsidR="00300CAF" w:rsidRPr="000E7177">
        <w:rPr>
          <w:sz w:val="22"/>
          <w:szCs w:val="22"/>
        </w:rPr>
        <w:t>, а также по иным основаниям, предусмотренным действующим законодательством и условиями Договора</w:t>
      </w:r>
      <w:r w:rsidR="00842566" w:rsidRPr="000E7177">
        <w:rPr>
          <w:sz w:val="22"/>
          <w:szCs w:val="22"/>
        </w:rPr>
        <w:t>.</w:t>
      </w:r>
    </w:p>
    <w:p w14:paraId="08C0DF15" w14:textId="77777777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</w:t>
      </w:r>
      <w:r w:rsidR="00824A2D" w:rsidRPr="000E7177">
        <w:rPr>
          <w:sz w:val="22"/>
          <w:szCs w:val="22"/>
        </w:rPr>
        <w:t>4</w:t>
      </w:r>
      <w:r w:rsidR="00842566" w:rsidRPr="000E7177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14:paraId="08C0DF16" w14:textId="6F429CB9" w:rsidR="00300CAF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</w:t>
      </w:r>
      <w:r w:rsidR="00D74C3C" w:rsidRPr="000E7177">
        <w:rPr>
          <w:sz w:val="22"/>
          <w:szCs w:val="22"/>
        </w:rPr>
        <w:t>5</w:t>
      </w:r>
      <w:r w:rsidR="00842566" w:rsidRPr="000E7177">
        <w:rPr>
          <w:sz w:val="22"/>
          <w:szCs w:val="22"/>
        </w:rPr>
        <w:t xml:space="preserve">. </w:t>
      </w:r>
      <w:r w:rsidR="00300CAF" w:rsidRPr="000E7177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14:paraId="08C0DF17" w14:textId="77777777" w:rsidR="00842566" w:rsidRPr="000E7177" w:rsidRDefault="00842566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14:paraId="08C0DF18" w14:textId="70FB9D22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</w:t>
      </w:r>
      <w:r w:rsidR="00D74C3C" w:rsidRPr="000E7177">
        <w:rPr>
          <w:sz w:val="22"/>
          <w:szCs w:val="22"/>
        </w:rPr>
        <w:t>6</w:t>
      </w:r>
      <w:r w:rsidR="00842566" w:rsidRPr="000E7177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8C0DF19" w14:textId="39635170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</w:t>
      </w:r>
      <w:r w:rsidR="00D74C3C"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14:paraId="08C0DF1A" w14:textId="2A990CA6" w:rsidR="00842566" w:rsidRPr="000E7177" w:rsidRDefault="00101595" w:rsidP="00E24E93">
      <w:pPr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842566" w:rsidRPr="000E7177">
        <w:rPr>
          <w:sz w:val="22"/>
          <w:szCs w:val="22"/>
        </w:rPr>
        <w:t>.</w:t>
      </w:r>
      <w:r w:rsidR="00D74C3C" w:rsidRPr="000E7177">
        <w:rPr>
          <w:sz w:val="22"/>
          <w:szCs w:val="22"/>
        </w:rPr>
        <w:t>8</w:t>
      </w:r>
      <w:r w:rsidR="00842566" w:rsidRPr="000E7177">
        <w:rPr>
          <w:sz w:val="22"/>
          <w:szCs w:val="22"/>
        </w:rPr>
        <w:t>. Наст</w:t>
      </w:r>
      <w:r w:rsidR="00247926" w:rsidRPr="000E7177">
        <w:rPr>
          <w:sz w:val="22"/>
          <w:szCs w:val="22"/>
        </w:rPr>
        <w:t xml:space="preserve">оящий Договор составлен в </w:t>
      </w:r>
      <w:r w:rsidR="00DB4DEE" w:rsidRPr="000E7177">
        <w:rPr>
          <w:sz w:val="22"/>
          <w:szCs w:val="22"/>
        </w:rPr>
        <w:t>двух</w:t>
      </w:r>
      <w:r w:rsidR="00247926" w:rsidRPr="000E7177">
        <w:rPr>
          <w:sz w:val="22"/>
          <w:szCs w:val="22"/>
        </w:rPr>
        <w:t xml:space="preserve"> </w:t>
      </w:r>
      <w:r w:rsidR="00842566" w:rsidRPr="000E7177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="00DB4DEE" w:rsidRPr="000E7177">
        <w:rPr>
          <w:sz w:val="22"/>
          <w:szCs w:val="22"/>
        </w:rPr>
        <w:t>другой</w:t>
      </w:r>
      <w:r w:rsidR="00842566" w:rsidRPr="000E7177">
        <w:rPr>
          <w:sz w:val="22"/>
          <w:szCs w:val="22"/>
        </w:rPr>
        <w:t xml:space="preserve"> экземпляр для Покупателя.</w:t>
      </w:r>
    </w:p>
    <w:p w14:paraId="08C0DF1B" w14:textId="73DCACF5" w:rsidR="00334EA8" w:rsidRPr="000E7177" w:rsidRDefault="00101595" w:rsidP="00E24E93">
      <w:pPr>
        <w:tabs>
          <w:tab w:val="left" w:pos="540"/>
        </w:tabs>
        <w:suppressAutoHyphens w:val="0"/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</w:t>
      </w:r>
      <w:r w:rsidR="00C65A15" w:rsidRPr="000E7177">
        <w:rPr>
          <w:sz w:val="22"/>
          <w:szCs w:val="22"/>
        </w:rPr>
        <w:t>.</w:t>
      </w:r>
      <w:r w:rsidR="00D74C3C" w:rsidRPr="000E7177">
        <w:rPr>
          <w:sz w:val="22"/>
          <w:szCs w:val="22"/>
        </w:rPr>
        <w:t>9</w:t>
      </w:r>
      <w:r w:rsidR="00C65A15" w:rsidRPr="000E7177">
        <w:rPr>
          <w:sz w:val="22"/>
          <w:szCs w:val="22"/>
        </w:rPr>
        <w:t>.</w:t>
      </w:r>
      <w:r w:rsidR="00300CAF" w:rsidRPr="000E7177">
        <w:rPr>
          <w:sz w:val="22"/>
          <w:szCs w:val="22"/>
        </w:rPr>
        <w:t xml:space="preserve"> </w:t>
      </w:r>
      <w:r w:rsidR="00842566" w:rsidRPr="000E7177">
        <w:rPr>
          <w:sz w:val="22"/>
          <w:szCs w:val="22"/>
        </w:rPr>
        <w:t>Стороны обязуются в течение 3 (трех) рабочих дней письменно извещать друг друга в случае изменения своих адресов и реквизитов</w:t>
      </w:r>
      <w:r w:rsidR="00300CAF" w:rsidRPr="000E7177">
        <w:rPr>
          <w:sz w:val="22"/>
          <w:szCs w:val="22"/>
        </w:rPr>
        <w:t>, иных обстоятельствах имеющих значение для исполнения Договора</w:t>
      </w:r>
      <w:r w:rsidR="00842566" w:rsidRPr="000E7177">
        <w:rPr>
          <w:sz w:val="22"/>
          <w:szCs w:val="22"/>
        </w:rPr>
        <w:t>.</w:t>
      </w:r>
    </w:p>
    <w:p w14:paraId="08C0DF1C" w14:textId="1379566B" w:rsidR="00334EA8" w:rsidRPr="000E7177" w:rsidRDefault="00334EA8" w:rsidP="00E24E93">
      <w:pPr>
        <w:tabs>
          <w:tab w:val="left" w:pos="540"/>
        </w:tabs>
        <w:suppressAutoHyphens w:val="0"/>
        <w:ind w:firstLine="567"/>
        <w:jc w:val="both"/>
        <w:rPr>
          <w:sz w:val="22"/>
          <w:szCs w:val="22"/>
        </w:rPr>
      </w:pPr>
      <w:r w:rsidRPr="000E7177">
        <w:rPr>
          <w:sz w:val="22"/>
          <w:szCs w:val="22"/>
        </w:rPr>
        <w:t>7.1</w:t>
      </w:r>
      <w:r w:rsidR="00D74C3C" w:rsidRPr="000E7177">
        <w:rPr>
          <w:sz w:val="22"/>
          <w:szCs w:val="22"/>
        </w:rPr>
        <w:t>0</w:t>
      </w:r>
      <w:r w:rsidRPr="000E7177">
        <w:rPr>
          <w:sz w:val="22"/>
          <w:szCs w:val="22"/>
        </w:rPr>
        <w:t xml:space="preserve">. </w:t>
      </w:r>
      <w:r w:rsidRPr="000E7177">
        <w:rPr>
          <w:sz w:val="22"/>
          <w:szCs w:val="22"/>
          <w:lang w:eastAsia="ru-RU"/>
        </w:rPr>
        <w:t>Неотъемлемой частью настоящего договора являются:</w:t>
      </w:r>
    </w:p>
    <w:p w14:paraId="08C0DF1D" w14:textId="3AADD88E" w:rsidR="00334EA8" w:rsidRPr="000E7177" w:rsidRDefault="00334EA8" w:rsidP="00E24E93">
      <w:pPr>
        <w:pStyle w:val="ab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E7177">
        <w:rPr>
          <w:rFonts w:ascii="Times New Roman" w:eastAsia="Times New Roman" w:hAnsi="Times New Roman" w:cs="Times New Roman"/>
          <w:lang w:eastAsia="ru-RU"/>
        </w:rPr>
        <w:t>Приложение №1 (</w:t>
      </w:r>
      <w:r w:rsidR="00D74C3C" w:rsidRPr="000E7177">
        <w:rPr>
          <w:rFonts w:ascii="Times New Roman" w:eastAsia="Times New Roman" w:hAnsi="Times New Roman" w:cs="Times New Roman"/>
          <w:lang w:eastAsia="ru-RU"/>
        </w:rPr>
        <w:t>С</w:t>
      </w:r>
      <w:r w:rsidRPr="000E7177">
        <w:rPr>
          <w:rFonts w:ascii="Times New Roman" w:eastAsia="Times New Roman" w:hAnsi="Times New Roman" w:cs="Times New Roman"/>
          <w:lang w:eastAsia="ru-RU"/>
        </w:rPr>
        <w:t>пецификаци</w:t>
      </w:r>
      <w:r w:rsidR="00D74C3C" w:rsidRPr="000E7177">
        <w:rPr>
          <w:rFonts w:ascii="Times New Roman" w:eastAsia="Times New Roman" w:hAnsi="Times New Roman" w:cs="Times New Roman"/>
          <w:lang w:eastAsia="ru-RU"/>
        </w:rPr>
        <w:t>я на поставку</w:t>
      </w:r>
      <w:r w:rsidRPr="000E7177">
        <w:rPr>
          <w:rFonts w:ascii="Times New Roman" w:eastAsia="Times New Roman" w:hAnsi="Times New Roman" w:cs="Times New Roman"/>
          <w:lang w:eastAsia="ru-RU"/>
        </w:rPr>
        <w:t>).</w:t>
      </w:r>
    </w:p>
    <w:p w14:paraId="08C0DF1E" w14:textId="77777777" w:rsidR="00334EA8" w:rsidRPr="000E7177" w:rsidRDefault="00334EA8" w:rsidP="00E24E93">
      <w:pPr>
        <w:pStyle w:val="ab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E7177">
        <w:rPr>
          <w:rFonts w:ascii="Times New Roman" w:eastAsia="Times New Roman" w:hAnsi="Times New Roman" w:cs="Times New Roman"/>
          <w:lang w:eastAsia="ru-RU"/>
        </w:rPr>
        <w:t>Приложение № 2 (Заверения об обстоятельствах).</w:t>
      </w:r>
    </w:p>
    <w:p w14:paraId="08C0DF1F" w14:textId="77777777" w:rsidR="00334EA8" w:rsidRPr="000E7177" w:rsidRDefault="00334EA8" w:rsidP="00E24E93">
      <w:pPr>
        <w:tabs>
          <w:tab w:val="left" w:pos="540"/>
        </w:tabs>
        <w:suppressAutoHyphens w:val="0"/>
        <w:ind w:firstLine="567"/>
        <w:jc w:val="both"/>
        <w:rPr>
          <w:sz w:val="22"/>
          <w:szCs w:val="22"/>
        </w:rPr>
      </w:pPr>
    </w:p>
    <w:p w14:paraId="08C0DF20" w14:textId="4F7F9F01" w:rsidR="00842566" w:rsidRPr="000E7177" w:rsidRDefault="00121F5C" w:rsidP="000E7177">
      <w:pPr>
        <w:suppressAutoHyphens w:val="0"/>
        <w:jc w:val="center"/>
        <w:rPr>
          <w:b/>
          <w:sz w:val="22"/>
          <w:szCs w:val="22"/>
        </w:rPr>
      </w:pPr>
      <w:r w:rsidRPr="000E7177">
        <w:rPr>
          <w:b/>
          <w:sz w:val="22"/>
          <w:szCs w:val="22"/>
        </w:rPr>
        <w:t>8</w:t>
      </w:r>
      <w:r w:rsidR="00842566" w:rsidRPr="000E7177">
        <w:rPr>
          <w:b/>
          <w:sz w:val="22"/>
          <w:szCs w:val="22"/>
        </w:rPr>
        <w:t>. АДРЕС</w:t>
      </w:r>
      <w:r w:rsidR="00637644" w:rsidRPr="000E7177">
        <w:rPr>
          <w:b/>
          <w:sz w:val="22"/>
          <w:szCs w:val="22"/>
        </w:rPr>
        <w:t>А И РЕКВИЗИТЫ 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6"/>
        <w:gridCol w:w="5252"/>
      </w:tblGrid>
      <w:tr w:rsidR="00BE636A" w:rsidRPr="000E7177" w14:paraId="08C0DF23" w14:textId="77777777" w:rsidTr="00CD5C44">
        <w:tc>
          <w:tcPr>
            <w:tcW w:w="5352" w:type="dxa"/>
          </w:tcPr>
          <w:p w14:paraId="08C0DF21" w14:textId="77777777" w:rsidR="00842566" w:rsidRPr="000E7177" w:rsidRDefault="00842566" w:rsidP="000E7177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 w:rsidRPr="000E7177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22" w14:textId="31A5D1E8" w:rsidR="00842566" w:rsidRPr="000E7177" w:rsidRDefault="00842566" w:rsidP="000E7177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 w:rsidRPr="000E7177">
              <w:rPr>
                <w:b/>
                <w:sz w:val="22"/>
                <w:szCs w:val="22"/>
              </w:rPr>
              <w:t>Покупатель</w:t>
            </w:r>
            <w:r w:rsidR="00D73DB0" w:rsidRPr="000E7177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BE636A" w:rsidRPr="000E7177" w14:paraId="08C0DF2E" w14:textId="77777777" w:rsidTr="00CD5C44">
        <w:tc>
          <w:tcPr>
            <w:tcW w:w="5352" w:type="dxa"/>
          </w:tcPr>
          <w:p w14:paraId="08C0DF24" w14:textId="77777777" w:rsidR="00842566" w:rsidRPr="000E7177" w:rsidRDefault="00842566" w:rsidP="000E7177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14:paraId="08C0DF2D" w14:textId="0F5A4252" w:rsidR="00842566" w:rsidRPr="000E7177" w:rsidRDefault="00842566" w:rsidP="000E7177">
            <w:pPr>
              <w:jc w:val="both"/>
              <w:rPr>
                <w:sz w:val="22"/>
                <w:szCs w:val="22"/>
              </w:rPr>
            </w:pPr>
          </w:p>
        </w:tc>
      </w:tr>
      <w:tr w:rsidR="00184746" w:rsidRPr="000E7177" w14:paraId="08C0DF37" w14:textId="77777777" w:rsidTr="00CD5C44">
        <w:tc>
          <w:tcPr>
            <w:tcW w:w="5352" w:type="dxa"/>
          </w:tcPr>
          <w:p w14:paraId="08C0DF2F" w14:textId="103595CC" w:rsidR="00842566" w:rsidRPr="000E7177" w:rsidRDefault="00121F5C" w:rsidP="000E7177">
            <w:pPr>
              <w:snapToGrid w:val="0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Должность</w:t>
            </w:r>
          </w:p>
          <w:p w14:paraId="08C0DF30" w14:textId="77777777" w:rsidR="00842566" w:rsidRPr="000E7177" w:rsidRDefault="00842566" w:rsidP="000E7177">
            <w:pPr>
              <w:snapToGrid w:val="0"/>
              <w:rPr>
                <w:sz w:val="22"/>
                <w:szCs w:val="22"/>
              </w:rPr>
            </w:pPr>
          </w:p>
          <w:p w14:paraId="08C0DF31" w14:textId="77777777" w:rsidR="00842566" w:rsidRPr="000E7177" w:rsidRDefault="00842566" w:rsidP="000E7177">
            <w:pPr>
              <w:snapToGrid w:val="0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_____________________/_______________/</w:t>
            </w:r>
          </w:p>
          <w:p w14:paraId="08C0DF32" w14:textId="77777777" w:rsidR="00842566" w:rsidRPr="000E7177" w:rsidRDefault="00842566" w:rsidP="000E7177">
            <w:pPr>
              <w:suppressAutoHyphens w:val="0"/>
              <w:jc w:val="both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М.П.</w:t>
            </w:r>
          </w:p>
        </w:tc>
        <w:tc>
          <w:tcPr>
            <w:tcW w:w="5352" w:type="dxa"/>
          </w:tcPr>
          <w:p w14:paraId="08C0DF33" w14:textId="23F17249" w:rsidR="00842566" w:rsidRPr="000E7177" w:rsidRDefault="00121F5C" w:rsidP="000E7177">
            <w:pPr>
              <w:snapToGrid w:val="0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Должность</w:t>
            </w:r>
          </w:p>
          <w:p w14:paraId="08C0DF34" w14:textId="77777777" w:rsidR="00842566" w:rsidRPr="000E7177" w:rsidRDefault="00842566" w:rsidP="000E7177">
            <w:pPr>
              <w:snapToGrid w:val="0"/>
              <w:rPr>
                <w:sz w:val="22"/>
                <w:szCs w:val="22"/>
              </w:rPr>
            </w:pPr>
          </w:p>
          <w:p w14:paraId="08C0DF35" w14:textId="794D492B" w:rsidR="00842566" w:rsidRPr="000E7177" w:rsidRDefault="00842566" w:rsidP="000E7177">
            <w:pPr>
              <w:snapToGrid w:val="0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_____________________/</w:t>
            </w:r>
            <w:r w:rsidR="00D73DB0" w:rsidRPr="000E7177">
              <w:rPr>
                <w:sz w:val="22"/>
                <w:szCs w:val="22"/>
              </w:rPr>
              <w:t>_________________</w:t>
            </w:r>
            <w:r w:rsidRPr="000E7177">
              <w:rPr>
                <w:sz w:val="22"/>
                <w:szCs w:val="22"/>
              </w:rPr>
              <w:t>/</w:t>
            </w:r>
          </w:p>
          <w:p w14:paraId="08C0DF36" w14:textId="77777777" w:rsidR="00842566" w:rsidRPr="000E7177" w:rsidRDefault="00842566" w:rsidP="000E7177">
            <w:pPr>
              <w:suppressAutoHyphens w:val="0"/>
              <w:jc w:val="both"/>
              <w:rPr>
                <w:sz w:val="22"/>
                <w:szCs w:val="22"/>
              </w:rPr>
            </w:pPr>
            <w:r w:rsidRPr="000E7177">
              <w:rPr>
                <w:sz w:val="22"/>
                <w:szCs w:val="22"/>
              </w:rPr>
              <w:t>М.П.</w:t>
            </w:r>
          </w:p>
        </w:tc>
      </w:tr>
    </w:tbl>
    <w:p w14:paraId="08C0DF38" w14:textId="77777777" w:rsidR="00842566" w:rsidRPr="00BE636A" w:rsidRDefault="00842566" w:rsidP="00842566">
      <w:pPr>
        <w:suppressAutoHyphens w:val="0"/>
        <w:spacing w:after="120"/>
        <w:jc w:val="both"/>
        <w:rPr>
          <w:sz w:val="22"/>
          <w:szCs w:val="22"/>
        </w:rPr>
      </w:pPr>
    </w:p>
    <w:p w14:paraId="08C0DF39" w14:textId="77777777" w:rsidR="009C6CCD" w:rsidRPr="00BE636A" w:rsidRDefault="00842566" w:rsidP="0084256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14:paraId="08C0DF3A" w14:textId="77777777" w:rsidR="009C6CCD" w:rsidRPr="00BE636A" w:rsidRDefault="009C6CCD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BE636A">
        <w:rPr>
          <w:sz w:val="22"/>
          <w:szCs w:val="22"/>
        </w:rPr>
        <w:br w:type="page"/>
      </w:r>
    </w:p>
    <w:p w14:paraId="08C0DF3B" w14:textId="77777777" w:rsidR="00541BD2" w:rsidRPr="00BE636A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BE636A">
        <w:rPr>
          <w:sz w:val="20"/>
          <w:szCs w:val="20"/>
          <w:lang w:eastAsia="ru-RU"/>
        </w:rPr>
        <w:lastRenderedPageBreak/>
        <w:t>Приложение № 1</w:t>
      </w:r>
    </w:p>
    <w:p w14:paraId="08C0DF3C" w14:textId="36538027" w:rsidR="00541BD2" w:rsidRPr="00BE636A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BE636A">
        <w:rPr>
          <w:sz w:val="20"/>
          <w:szCs w:val="20"/>
          <w:lang w:eastAsia="ru-RU"/>
        </w:rPr>
        <w:t>к</w:t>
      </w:r>
      <w:r w:rsidR="00541BD2" w:rsidRPr="00BE636A">
        <w:rPr>
          <w:sz w:val="20"/>
          <w:szCs w:val="20"/>
          <w:lang w:eastAsia="ru-RU"/>
        </w:rPr>
        <w:t xml:space="preserve"> </w:t>
      </w:r>
      <w:r w:rsidRPr="00BE636A">
        <w:rPr>
          <w:sz w:val="20"/>
          <w:szCs w:val="20"/>
          <w:lang w:eastAsia="ru-RU"/>
        </w:rPr>
        <w:t xml:space="preserve">Договору </w:t>
      </w:r>
      <w:r w:rsidR="00541BD2" w:rsidRPr="00BE636A">
        <w:rPr>
          <w:sz w:val="20"/>
          <w:szCs w:val="20"/>
          <w:lang w:eastAsia="ru-RU"/>
        </w:rPr>
        <w:t xml:space="preserve">поставки </w:t>
      </w:r>
    </w:p>
    <w:p w14:paraId="08C0DF3D" w14:textId="77777777" w:rsidR="00101595" w:rsidRPr="00BE636A" w:rsidRDefault="00541BD2" w:rsidP="00541BD2">
      <w:pPr>
        <w:pStyle w:val="ac"/>
        <w:jc w:val="right"/>
        <w:rPr>
          <w:sz w:val="20"/>
          <w:szCs w:val="20"/>
          <w:lang w:eastAsia="ru-RU"/>
        </w:rPr>
      </w:pPr>
      <w:r w:rsidRPr="00BE636A">
        <w:rPr>
          <w:sz w:val="20"/>
          <w:szCs w:val="20"/>
          <w:lang w:eastAsia="ru-RU"/>
        </w:rPr>
        <w:t xml:space="preserve">№ </w:t>
      </w:r>
      <w:r w:rsidRPr="00E56B45">
        <w:rPr>
          <w:sz w:val="20"/>
          <w:szCs w:val="20"/>
          <w:highlight w:val="yellow"/>
          <w:lang w:eastAsia="ru-RU"/>
        </w:rPr>
        <w:t>______</w:t>
      </w:r>
      <w:r w:rsidRPr="00BE636A">
        <w:rPr>
          <w:sz w:val="20"/>
          <w:szCs w:val="20"/>
          <w:lang w:eastAsia="ru-RU"/>
        </w:rPr>
        <w:t xml:space="preserve"> от </w:t>
      </w:r>
      <w:r w:rsidRPr="00E56B45">
        <w:rPr>
          <w:sz w:val="20"/>
          <w:szCs w:val="20"/>
          <w:highlight w:val="yellow"/>
          <w:lang w:eastAsia="ru-RU"/>
        </w:rPr>
        <w:t>____.________</w:t>
      </w:r>
      <w:r w:rsidRPr="00BE636A">
        <w:rPr>
          <w:sz w:val="20"/>
          <w:szCs w:val="20"/>
          <w:lang w:eastAsia="ru-RU"/>
        </w:rPr>
        <w:t>_.20</w:t>
      </w:r>
      <w:r w:rsidRPr="00E56B45">
        <w:rPr>
          <w:sz w:val="20"/>
          <w:szCs w:val="20"/>
          <w:highlight w:val="yellow"/>
          <w:lang w:eastAsia="ru-RU"/>
        </w:rPr>
        <w:t>___</w:t>
      </w:r>
      <w:r w:rsidRPr="00BE636A">
        <w:rPr>
          <w:sz w:val="20"/>
          <w:szCs w:val="20"/>
          <w:lang w:eastAsia="ru-RU"/>
        </w:rPr>
        <w:t xml:space="preserve"> г.</w:t>
      </w:r>
    </w:p>
    <w:p w14:paraId="08C0DF3E" w14:textId="77777777" w:rsidR="00842566" w:rsidRPr="00BE636A" w:rsidRDefault="00842566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0" w14:textId="77777777" w:rsidR="00B254BF" w:rsidRPr="00BE636A" w:rsidRDefault="00B254BF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1" w14:textId="77777777" w:rsidR="00842566" w:rsidRPr="00BE636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636A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14:paraId="08C0DF42" w14:textId="77777777" w:rsidR="00842566" w:rsidRPr="00BE636A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E636A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E56B45">
        <w:rPr>
          <w:rFonts w:ascii="Times New Roman" w:hAnsi="Times New Roman" w:cs="Times New Roman"/>
          <w:b/>
          <w:sz w:val="22"/>
          <w:szCs w:val="22"/>
          <w:highlight w:val="yellow"/>
        </w:rPr>
        <w:t>____</w:t>
      </w:r>
      <w:r w:rsidRPr="00BE636A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E56B45">
        <w:rPr>
          <w:rFonts w:ascii="Times New Roman" w:hAnsi="Times New Roman" w:cs="Times New Roman"/>
          <w:b/>
          <w:sz w:val="22"/>
          <w:szCs w:val="22"/>
          <w:highlight w:val="yellow"/>
        </w:rPr>
        <w:t>______________</w:t>
      </w:r>
    </w:p>
    <w:p w14:paraId="08C0DF43" w14:textId="46BDF199" w:rsidR="00541BD2" w:rsidRPr="00BE636A" w:rsidRDefault="00842566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E636A">
        <w:rPr>
          <w:rFonts w:ascii="Times New Roman" w:hAnsi="Times New Roman" w:cs="Times New Roman"/>
          <w:b/>
          <w:sz w:val="22"/>
          <w:szCs w:val="22"/>
        </w:rPr>
        <w:t xml:space="preserve">К Договору </w:t>
      </w:r>
      <w:r w:rsidR="00541BD2" w:rsidRPr="00BE636A">
        <w:rPr>
          <w:rFonts w:ascii="Times New Roman" w:hAnsi="Times New Roman" w:cs="Times New Roman"/>
          <w:b/>
          <w:sz w:val="22"/>
          <w:szCs w:val="22"/>
        </w:rPr>
        <w:t xml:space="preserve">поставки </w:t>
      </w:r>
    </w:p>
    <w:p w14:paraId="08C0DF44" w14:textId="77777777" w:rsidR="00842566" w:rsidRPr="00BE636A" w:rsidRDefault="00541BD2" w:rsidP="00842566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BE636A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E56B45">
        <w:rPr>
          <w:rFonts w:ascii="Times New Roman" w:hAnsi="Times New Roman" w:cs="Times New Roman"/>
          <w:b/>
          <w:sz w:val="22"/>
          <w:szCs w:val="22"/>
          <w:highlight w:val="yellow"/>
        </w:rPr>
        <w:t>_____</w:t>
      </w:r>
      <w:r w:rsidRPr="00BE636A">
        <w:rPr>
          <w:rFonts w:ascii="Times New Roman" w:hAnsi="Times New Roman" w:cs="Times New Roman"/>
          <w:b/>
          <w:sz w:val="22"/>
          <w:szCs w:val="22"/>
        </w:rPr>
        <w:t xml:space="preserve">_ от </w:t>
      </w:r>
      <w:r w:rsidRPr="00E56B45">
        <w:rPr>
          <w:rFonts w:ascii="Times New Roman" w:hAnsi="Times New Roman" w:cs="Times New Roman"/>
          <w:b/>
          <w:sz w:val="22"/>
          <w:szCs w:val="22"/>
          <w:highlight w:val="yellow"/>
        </w:rPr>
        <w:t>____._________</w:t>
      </w:r>
      <w:r w:rsidRPr="00BE636A">
        <w:rPr>
          <w:rFonts w:ascii="Times New Roman" w:hAnsi="Times New Roman" w:cs="Times New Roman"/>
          <w:b/>
          <w:sz w:val="22"/>
          <w:szCs w:val="22"/>
        </w:rPr>
        <w:t>.20</w:t>
      </w:r>
      <w:r w:rsidRPr="00E56B45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r w:rsidRPr="00BE636A">
        <w:rPr>
          <w:rFonts w:ascii="Times New Roman" w:hAnsi="Times New Roman" w:cs="Times New Roman"/>
          <w:b/>
          <w:sz w:val="22"/>
          <w:szCs w:val="22"/>
        </w:rPr>
        <w:t xml:space="preserve"> г.</w:t>
      </w:r>
      <w:r w:rsidR="00842566" w:rsidRPr="00BE636A">
        <w:rPr>
          <w:rFonts w:ascii="Times New Roman" w:hAnsi="Times New Roman" w:cs="Times New Roman"/>
          <w:b/>
          <w:sz w:val="22"/>
          <w:szCs w:val="22"/>
        </w:rPr>
        <w:t xml:space="preserve"> (далее – «Договор»)</w:t>
      </w:r>
    </w:p>
    <w:p w14:paraId="08C0DF45" w14:textId="77777777" w:rsidR="00842566" w:rsidRPr="00BE636A" w:rsidRDefault="00842566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8C0DF46" w14:textId="77777777" w:rsidR="00842566" w:rsidRPr="00BE636A" w:rsidRDefault="00842566" w:rsidP="00AD2A97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BE636A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BE636A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C0DF47" w14:textId="77777777" w:rsidR="00842566" w:rsidRPr="00BE636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294"/>
        <w:gridCol w:w="709"/>
        <w:gridCol w:w="1418"/>
        <w:gridCol w:w="1559"/>
        <w:gridCol w:w="1984"/>
        <w:gridCol w:w="1985"/>
      </w:tblGrid>
      <w:tr w:rsidR="002C6286" w:rsidRPr="00BE636A" w14:paraId="08C0DF51" w14:textId="77777777" w:rsidTr="00AC5B54">
        <w:tc>
          <w:tcPr>
            <w:tcW w:w="536" w:type="dxa"/>
          </w:tcPr>
          <w:p w14:paraId="08C0DF48" w14:textId="77777777" w:rsidR="002C6286" w:rsidRPr="00BE636A" w:rsidRDefault="002C6286" w:rsidP="00541BD2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№,.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 </w:t>
            </w:r>
          </w:p>
        </w:tc>
        <w:tc>
          <w:tcPr>
            <w:tcW w:w="2294" w:type="dxa"/>
          </w:tcPr>
          <w:p w14:paraId="08C0DF49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ассортимент Товара     </w:t>
            </w:r>
          </w:p>
        </w:tc>
        <w:tc>
          <w:tcPr>
            <w:tcW w:w="709" w:type="dxa"/>
          </w:tcPr>
          <w:p w14:paraId="08C0DF4B" w14:textId="3D998675" w:rsidR="002C6286" w:rsidRPr="00BE636A" w:rsidRDefault="002C6286" w:rsidP="00824A2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  <w:r w:rsidR="00B03CC2">
              <w:rPr>
                <w:rFonts w:ascii="Times New Roman" w:hAnsi="Times New Roman" w:cs="Times New Roman"/>
                <w:sz w:val="22"/>
                <w:szCs w:val="22"/>
              </w:rPr>
              <w:t xml:space="preserve">, тн </w:t>
            </w:r>
            <w:r w:rsidR="00B03CC2" w:rsidRPr="001232A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(+/-10%)</w:t>
            </w:r>
          </w:p>
        </w:tc>
        <w:tc>
          <w:tcPr>
            <w:tcW w:w="1418" w:type="dxa"/>
          </w:tcPr>
          <w:p w14:paraId="08C0DF4C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руб. без НДС  </w:t>
            </w:r>
          </w:p>
        </w:tc>
        <w:tc>
          <w:tcPr>
            <w:tcW w:w="1559" w:type="dxa"/>
          </w:tcPr>
          <w:p w14:paraId="26B06808" w14:textId="77777777" w:rsidR="002C6286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>руб. без НДС</w:t>
            </w:r>
          </w:p>
          <w:p w14:paraId="08C0DF4D" w14:textId="5893B952" w:rsidR="00B03CC2" w:rsidRPr="00BE636A" w:rsidRDefault="00B03CC2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32A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(+/-10%)</w:t>
            </w:r>
          </w:p>
        </w:tc>
        <w:tc>
          <w:tcPr>
            <w:tcW w:w="1984" w:type="dxa"/>
          </w:tcPr>
          <w:p w14:paraId="08C0DF4E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 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руб. в том числе НДС </w:t>
            </w:r>
            <w:r w:rsidRPr="00E56B45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%           </w:t>
            </w:r>
          </w:p>
        </w:tc>
        <w:tc>
          <w:tcPr>
            <w:tcW w:w="1985" w:type="dxa"/>
          </w:tcPr>
          <w:p w14:paraId="08C0DF4F" w14:textId="52CD35DB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стоимость,    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руб. в том числе НДС </w:t>
            </w:r>
            <w:r w:rsidRPr="00E56B45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____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 w:rsidR="00B03C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CC2" w:rsidRPr="001232A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(+/-10%)</w:t>
            </w:r>
          </w:p>
        </w:tc>
      </w:tr>
      <w:tr w:rsidR="002C6286" w:rsidRPr="00BE636A" w14:paraId="08C0DF5B" w14:textId="77777777" w:rsidTr="00AC5B54">
        <w:tc>
          <w:tcPr>
            <w:tcW w:w="536" w:type="dxa"/>
          </w:tcPr>
          <w:p w14:paraId="08C0DF52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4" w:type="dxa"/>
          </w:tcPr>
          <w:p w14:paraId="08C0DF53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0DF55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DF56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C0DF57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C0DF58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C0DF59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6286" w:rsidRPr="00BE636A" w14:paraId="08C0DF65" w14:textId="77777777" w:rsidTr="00AC5B54">
        <w:tc>
          <w:tcPr>
            <w:tcW w:w="536" w:type="dxa"/>
          </w:tcPr>
          <w:p w14:paraId="08C0DF5C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94" w:type="dxa"/>
          </w:tcPr>
          <w:p w14:paraId="08C0DF5D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0DF5F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DF60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C0DF61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C0DF62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C0DF63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6286" w:rsidRPr="00BE636A" w14:paraId="08C0DF6F" w14:textId="77777777" w:rsidTr="00AC5B54">
        <w:tc>
          <w:tcPr>
            <w:tcW w:w="536" w:type="dxa"/>
          </w:tcPr>
          <w:p w14:paraId="08C0DF66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94" w:type="dxa"/>
          </w:tcPr>
          <w:p w14:paraId="08C0DF67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0DF69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DF6A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C0DF6B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C0DF6C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C0DF6D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6286" w:rsidRPr="00BE636A" w14:paraId="08C0DF79" w14:textId="77777777" w:rsidTr="00AC5B54">
        <w:tc>
          <w:tcPr>
            <w:tcW w:w="536" w:type="dxa"/>
          </w:tcPr>
          <w:p w14:paraId="08C0DF70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94" w:type="dxa"/>
          </w:tcPr>
          <w:p w14:paraId="08C0DF71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0DF73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DF74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C0DF75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C0DF76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C0DF77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6286" w:rsidRPr="00BE636A" w14:paraId="08C0DF83" w14:textId="77777777" w:rsidTr="00AC5B54">
        <w:tc>
          <w:tcPr>
            <w:tcW w:w="536" w:type="dxa"/>
          </w:tcPr>
          <w:p w14:paraId="08C0DF7A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294" w:type="dxa"/>
          </w:tcPr>
          <w:p w14:paraId="08C0DF7B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C0DF7D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C0DF7E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C0DF7F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8C0DF80" w14:textId="77777777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C0DF81" w14:textId="4B57B803" w:rsidR="002C6286" w:rsidRPr="00BE636A" w:rsidRDefault="002C6286" w:rsidP="00CD5C4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C0DF84" w14:textId="77777777" w:rsidR="00842566" w:rsidRPr="00BE636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E8BD8D1" w14:textId="0B2AAE72" w:rsidR="00D73DB0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C6286">
        <w:rPr>
          <w:rFonts w:ascii="Times New Roman" w:hAnsi="Times New Roman" w:cs="Times New Roman"/>
          <w:b/>
          <w:bCs/>
          <w:sz w:val="22"/>
          <w:szCs w:val="22"/>
        </w:rPr>
        <w:t>2. Качественные характеристика Товара:</w:t>
      </w:r>
      <w:r w:rsidRPr="002C6286">
        <w:rPr>
          <w:rFonts w:ascii="Times New Roman" w:hAnsi="Times New Roman" w:cs="Times New Roman"/>
          <w:sz w:val="22"/>
          <w:szCs w:val="22"/>
        </w:rPr>
        <w:t xml:space="preserve"> (указать: ГОСТ и/или ТУ или иные характеристики).</w:t>
      </w:r>
    </w:p>
    <w:p w14:paraId="7F7309AD" w14:textId="77777777" w:rsidR="002C6286" w:rsidRPr="00BE636A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08C0DF85" w14:textId="0F0CAD00" w:rsidR="00842566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842566" w:rsidRPr="00F01BB3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842566" w:rsidRPr="00BE636A">
        <w:rPr>
          <w:rFonts w:ascii="Times New Roman" w:hAnsi="Times New Roman" w:cs="Times New Roman"/>
          <w:sz w:val="22"/>
          <w:szCs w:val="22"/>
        </w:rPr>
        <w:t xml:space="preserve"> </w:t>
      </w:r>
      <w:r w:rsidR="00842566" w:rsidRPr="00BE636A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="00842566" w:rsidRPr="00BE636A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</w:t>
      </w:r>
      <w:r w:rsidR="00842566" w:rsidRPr="00E56B45">
        <w:rPr>
          <w:rFonts w:ascii="Times New Roman" w:hAnsi="Times New Roman" w:cs="Times New Roman"/>
          <w:sz w:val="22"/>
          <w:szCs w:val="22"/>
          <w:highlight w:val="yellow"/>
        </w:rPr>
        <w:t>____________ (____ ____________),</w:t>
      </w:r>
      <w:r w:rsidR="00842566" w:rsidRPr="00BE636A">
        <w:rPr>
          <w:rFonts w:ascii="Times New Roman" w:hAnsi="Times New Roman" w:cs="Times New Roman"/>
          <w:sz w:val="22"/>
          <w:szCs w:val="22"/>
        </w:rPr>
        <w:t xml:space="preserve"> в т.ч. НДС </w:t>
      </w:r>
      <w:r w:rsidR="00842566" w:rsidRPr="00E56B45">
        <w:rPr>
          <w:rFonts w:ascii="Times New Roman" w:hAnsi="Times New Roman" w:cs="Times New Roman"/>
          <w:sz w:val="22"/>
          <w:szCs w:val="22"/>
          <w:highlight w:val="yellow"/>
        </w:rPr>
        <w:t>____</w:t>
      </w:r>
      <w:r w:rsidR="00842566" w:rsidRPr="00BE636A">
        <w:rPr>
          <w:rFonts w:ascii="Times New Roman" w:hAnsi="Times New Roman" w:cs="Times New Roman"/>
          <w:sz w:val="22"/>
          <w:szCs w:val="22"/>
        </w:rPr>
        <w:t xml:space="preserve"> %  - </w:t>
      </w:r>
      <w:r w:rsidR="00842566" w:rsidRPr="00E56B45">
        <w:rPr>
          <w:rFonts w:ascii="Times New Roman" w:hAnsi="Times New Roman" w:cs="Times New Roman"/>
          <w:sz w:val="22"/>
          <w:szCs w:val="22"/>
          <w:highlight w:val="yellow"/>
        </w:rPr>
        <w:t>__________________ (___________________)</w:t>
      </w:r>
    </w:p>
    <w:p w14:paraId="7455A1D4" w14:textId="77777777" w:rsidR="002C6286" w:rsidRPr="00BE636A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08C0DF8F" w14:textId="6B437081" w:rsidR="00842566" w:rsidRPr="00BE636A" w:rsidRDefault="002C6286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="00842566" w:rsidRPr="00BE636A">
        <w:rPr>
          <w:rFonts w:ascii="Times New Roman" w:hAnsi="Times New Roman" w:cs="Times New Roman"/>
          <w:b/>
          <w:sz w:val="22"/>
          <w:szCs w:val="22"/>
        </w:rPr>
        <w:t>. Базис поставки</w:t>
      </w:r>
      <w:r w:rsidR="007C71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C710A" w:rsidRPr="007C710A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>(выбрать необходимый вариант)</w:t>
      </w:r>
      <w:r w:rsidR="00842566" w:rsidRPr="007C710A">
        <w:rPr>
          <w:rFonts w:ascii="Times New Roman" w:hAnsi="Times New Roman" w:cs="Times New Roman"/>
          <w:bCs/>
          <w:color w:val="FF0000"/>
          <w:sz w:val="22"/>
          <w:szCs w:val="22"/>
          <w:highlight w:val="yellow"/>
        </w:rPr>
        <w:t>:</w:t>
      </w:r>
    </w:p>
    <w:p w14:paraId="3F1A40BD" w14:textId="1EBE021E" w:rsidR="000C098D" w:rsidRPr="002D4093" w:rsidRDefault="007C710A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C710A">
        <w:rPr>
          <w:rFonts w:ascii="Times New Roman" w:hAnsi="Times New Roman" w:cs="Times New Roman"/>
          <w:i/>
          <w:color w:val="FF0000"/>
          <w:sz w:val="22"/>
          <w:szCs w:val="22"/>
          <w:highlight w:val="yellow"/>
        </w:rPr>
        <w:t>Вариант 1</w:t>
      </w:r>
      <w:r w:rsidR="000C098D" w:rsidRPr="007C710A">
        <w:rPr>
          <w:rFonts w:ascii="Times New Roman" w:hAnsi="Times New Roman" w:cs="Times New Roman"/>
          <w:i/>
          <w:color w:val="FF0000"/>
          <w:sz w:val="22"/>
          <w:szCs w:val="22"/>
          <w:highlight w:val="yellow"/>
        </w:rPr>
        <w:t>:</w:t>
      </w:r>
    </w:p>
    <w:p w14:paraId="08C0DF90" w14:textId="528560B7" w:rsidR="00842566" w:rsidRDefault="002C6286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842566" w:rsidRPr="00BE636A">
        <w:rPr>
          <w:rFonts w:ascii="Times New Roman" w:hAnsi="Times New Roman" w:cs="Times New Roman"/>
          <w:sz w:val="22"/>
          <w:szCs w:val="22"/>
        </w:rPr>
        <w:t>.1.Выборка Покупателем/Грузополучателем Товара со склада Поставщика, расположенного по адресу:</w:t>
      </w:r>
      <w:r w:rsidR="00842566" w:rsidRPr="00E56B45">
        <w:rPr>
          <w:rFonts w:ascii="Times New Roman" w:hAnsi="Times New Roman" w:cs="Times New Roman"/>
          <w:sz w:val="22"/>
          <w:szCs w:val="22"/>
          <w:highlight w:val="yellow"/>
        </w:rPr>
        <w:t>______________</w:t>
      </w:r>
      <w:r w:rsidR="00842566" w:rsidRPr="00BE636A">
        <w:rPr>
          <w:rFonts w:ascii="Times New Roman" w:hAnsi="Times New Roman" w:cs="Times New Roman"/>
          <w:sz w:val="22"/>
          <w:szCs w:val="22"/>
        </w:rPr>
        <w:t>.</w:t>
      </w:r>
    </w:p>
    <w:p w14:paraId="68E85418" w14:textId="0AF86814" w:rsidR="007C710A" w:rsidRPr="007C710A" w:rsidRDefault="007C710A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7C710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2:</w:t>
      </w:r>
    </w:p>
    <w:p w14:paraId="08C0DF91" w14:textId="561B84EF" w:rsidR="00842566" w:rsidRDefault="002C6286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842566" w:rsidRPr="00BE636A">
        <w:rPr>
          <w:rFonts w:ascii="Times New Roman" w:hAnsi="Times New Roman" w:cs="Times New Roman"/>
          <w:sz w:val="22"/>
          <w:szCs w:val="22"/>
        </w:rPr>
        <w:t>.1. Доставка Поставщиком Товара на склад Покупателя/Грузополучателя, расположенного по адресу: _</w:t>
      </w:r>
      <w:r w:rsidR="00842566" w:rsidRPr="00E56B45">
        <w:rPr>
          <w:rFonts w:ascii="Times New Roman" w:hAnsi="Times New Roman" w:cs="Times New Roman"/>
          <w:sz w:val="22"/>
          <w:szCs w:val="22"/>
          <w:highlight w:val="yellow"/>
        </w:rPr>
        <w:t>_________________</w:t>
      </w:r>
      <w:r w:rsidR="00842566" w:rsidRPr="00BE636A">
        <w:rPr>
          <w:rFonts w:ascii="Times New Roman" w:hAnsi="Times New Roman" w:cs="Times New Roman"/>
          <w:sz w:val="22"/>
          <w:szCs w:val="22"/>
        </w:rPr>
        <w:t>. При этом стоимость доставки включена в стоимость Товара.</w:t>
      </w:r>
    </w:p>
    <w:p w14:paraId="6167B6AC" w14:textId="45E9075C" w:rsidR="007C710A" w:rsidRDefault="007C710A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7C710A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3:</w:t>
      </w:r>
    </w:p>
    <w:p w14:paraId="17CC2AAB" w14:textId="1E6F024D" w:rsidR="007C710A" w:rsidRPr="008F502D" w:rsidRDefault="002C6286" w:rsidP="008F502D">
      <w:pPr>
        <w:autoSpaceDE w:val="0"/>
        <w:autoSpaceDN w:val="0"/>
        <w:adjustRightInd w:val="0"/>
        <w:ind w:right="-92"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4</w:t>
      </w:r>
      <w:r w:rsidR="008F502D" w:rsidRPr="0073333B">
        <w:rPr>
          <w:sz w:val="22"/>
          <w:szCs w:val="22"/>
          <w:lang w:eastAsia="ru-RU"/>
        </w:rPr>
        <w:t>.1. Доставка до терминала транспортной компании</w:t>
      </w:r>
      <w:r w:rsidR="008F502D" w:rsidRPr="0073333B">
        <w:rPr>
          <w:sz w:val="22"/>
          <w:szCs w:val="22"/>
          <w:highlight w:val="yellow"/>
          <w:lang w:eastAsia="ru-RU"/>
        </w:rPr>
        <w:t>__________</w:t>
      </w:r>
      <w:r w:rsidR="008F502D" w:rsidRPr="0073333B">
        <w:rPr>
          <w:sz w:val="22"/>
          <w:szCs w:val="22"/>
          <w:lang w:eastAsia="ru-RU"/>
        </w:rPr>
        <w:t xml:space="preserve">(указать наименование) в г. </w:t>
      </w:r>
      <w:r w:rsidR="008F502D" w:rsidRPr="0073333B">
        <w:rPr>
          <w:sz w:val="22"/>
          <w:szCs w:val="22"/>
          <w:highlight w:val="yellow"/>
          <w:lang w:eastAsia="ru-RU"/>
        </w:rPr>
        <w:t>_________</w:t>
      </w:r>
      <w:r w:rsidR="008F502D" w:rsidRPr="0073333B">
        <w:rPr>
          <w:sz w:val="22"/>
          <w:szCs w:val="22"/>
          <w:lang w:eastAsia="ru-RU"/>
        </w:rPr>
        <w:t xml:space="preserve">(указать город). Информацию о трек-номере заказа на перевозку груза, принятого транспортной компанией, Поставщик обязан направить Покупателю посредством электронной почты </w:t>
      </w:r>
      <w:r w:rsidR="008F502D" w:rsidRPr="0073333B">
        <w:rPr>
          <w:sz w:val="22"/>
          <w:szCs w:val="22"/>
          <w:highlight w:val="yellow"/>
          <w:lang w:eastAsia="ru-RU"/>
        </w:rPr>
        <w:t>___________</w:t>
      </w:r>
      <w:r w:rsidR="008F502D" w:rsidRPr="0073333B">
        <w:rPr>
          <w:sz w:val="22"/>
          <w:szCs w:val="22"/>
          <w:lang w:eastAsia="ru-RU"/>
        </w:rPr>
        <w:t xml:space="preserve"> непосредственно после передачи Товара Перевозчику. При несоблюдении указанного условия Товар считается непоставленным Покупателю.</w:t>
      </w:r>
    </w:p>
    <w:p w14:paraId="457B0644" w14:textId="118AEAE7" w:rsidR="00CE2306" w:rsidRPr="007C710A" w:rsidRDefault="00CE2306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color w:val="FF0000"/>
          <w:sz w:val="22"/>
          <w:szCs w:val="22"/>
        </w:rPr>
      </w:pPr>
      <w:r w:rsidRPr="00CE2306">
        <w:rPr>
          <w:rFonts w:ascii="Times New Roman" w:hAnsi="Times New Roman" w:cs="Times New Roman"/>
          <w:i/>
          <w:iCs/>
          <w:color w:val="FF0000"/>
          <w:sz w:val="22"/>
          <w:szCs w:val="22"/>
          <w:highlight w:val="yellow"/>
        </w:rPr>
        <w:t>Вариант 4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</w:rPr>
        <w:t>:</w:t>
      </w:r>
    </w:p>
    <w:p w14:paraId="4196904B" w14:textId="6609AC83" w:rsidR="008F502D" w:rsidRPr="005B38A6" w:rsidRDefault="002C6286" w:rsidP="005B38A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4</w:t>
      </w:r>
      <w:r w:rsidR="00A8749A" w:rsidRPr="002D4093">
        <w:rPr>
          <w:rFonts w:ascii="Times New Roman" w:hAnsi="Times New Roman" w:cs="Times New Roman"/>
          <w:i/>
          <w:sz w:val="22"/>
          <w:szCs w:val="22"/>
        </w:rPr>
        <w:t xml:space="preserve">.1. </w:t>
      </w:r>
      <w:r w:rsidR="00A8749A" w:rsidRPr="002D4093">
        <w:rPr>
          <w:rFonts w:ascii="Times New Roman" w:hAnsi="Times New Roman" w:cs="Times New Roman"/>
          <w:i/>
          <w:color w:val="FF0000"/>
          <w:sz w:val="22"/>
          <w:szCs w:val="22"/>
        </w:rPr>
        <w:t>__________________ (указать иной вариант).</w:t>
      </w:r>
    </w:p>
    <w:p w14:paraId="08C0DF92" w14:textId="624394A4" w:rsidR="00842566" w:rsidRDefault="002C6286" w:rsidP="008F502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842566" w:rsidRPr="00BE636A">
        <w:rPr>
          <w:rFonts w:ascii="Times New Roman" w:hAnsi="Times New Roman" w:cs="Times New Roman"/>
          <w:sz w:val="22"/>
          <w:szCs w:val="22"/>
        </w:rPr>
        <w:t>.2.</w:t>
      </w:r>
      <w:r w:rsidR="00E133C3" w:rsidRPr="00BE636A">
        <w:rPr>
          <w:rFonts w:ascii="Times New Roman" w:hAnsi="Times New Roman" w:cs="Times New Roman"/>
          <w:sz w:val="22"/>
          <w:szCs w:val="22"/>
        </w:rPr>
        <w:t xml:space="preserve"> </w:t>
      </w:r>
      <w:r w:rsidR="00842566" w:rsidRPr="00BE636A">
        <w:rPr>
          <w:rFonts w:ascii="Times New Roman" w:hAnsi="Times New Roman" w:cs="Times New Roman"/>
          <w:sz w:val="22"/>
          <w:szCs w:val="22"/>
        </w:rPr>
        <w:t>Грузополучателем Товара является _______________________ (ИНН____________, юр.адрес:______________________)</w:t>
      </w:r>
      <w:r w:rsidR="00E133C3" w:rsidRPr="00BE636A">
        <w:rPr>
          <w:rFonts w:ascii="Times New Roman" w:hAnsi="Times New Roman" w:cs="Times New Roman"/>
          <w:sz w:val="22"/>
          <w:szCs w:val="22"/>
        </w:rPr>
        <w:t>.</w:t>
      </w:r>
    </w:p>
    <w:p w14:paraId="1AA08786" w14:textId="77777777" w:rsidR="000C098D" w:rsidRPr="00BE636A" w:rsidRDefault="000C098D" w:rsidP="00F01B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93" w14:textId="01D6F244" w:rsidR="00842566" w:rsidRPr="00BE636A" w:rsidRDefault="002C6286" w:rsidP="00AD2A9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</w:t>
      </w:r>
      <w:r w:rsidR="00842566" w:rsidRPr="00BE636A">
        <w:rPr>
          <w:rFonts w:ascii="Times New Roman" w:hAnsi="Times New Roman" w:cs="Times New Roman"/>
          <w:b/>
          <w:sz w:val="22"/>
          <w:szCs w:val="22"/>
        </w:rPr>
        <w:t>. Условия доставки Товара:</w:t>
      </w:r>
    </w:p>
    <w:p w14:paraId="4D759701" w14:textId="332ECFE4" w:rsidR="000C098D" w:rsidRPr="002D4093" w:rsidRDefault="000C098D" w:rsidP="00AD2A97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D4093">
        <w:rPr>
          <w:rFonts w:ascii="Times New Roman" w:hAnsi="Times New Roman" w:cs="Times New Roman"/>
          <w:i/>
          <w:color w:val="FF0000"/>
          <w:sz w:val="22"/>
          <w:szCs w:val="22"/>
        </w:rPr>
        <w:t>Варианты (нужный выбрать):</w:t>
      </w:r>
    </w:p>
    <w:p w14:paraId="08C0DF94" w14:textId="4492C3FD" w:rsidR="00842566" w:rsidRPr="00BE636A" w:rsidRDefault="00842566" w:rsidP="00AD2A97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>Отгрузка Товара со склада Поставщика производится силами и за счет Поставщика;</w:t>
      </w:r>
    </w:p>
    <w:p w14:paraId="08C0DF95" w14:textId="77777777" w:rsidR="00842566" w:rsidRPr="00BE636A" w:rsidRDefault="00842566" w:rsidP="00AD2A97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>Доставка до Покупателя/Грузополучателя Товара производится силами и за счет Покупателя/Грузополучателя;</w:t>
      </w:r>
    </w:p>
    <w:p w14:paraId="08C0DF96" w14:textId="77777777" w:rsidR="00842566" w:rsidRPr="00BE636A" w:rsidRDefault="00842566" w:rsidP="00AD2A97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14:paraId="08C0DF97" w14:textId="77777777" w:rsidR="00842566" w:rsidRPr="00BE636A" w:rsidRDefault="00842566" w:rsidP="00AD2A97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>Доставка до Покупателя/Грузополучателя Товара производится силами и за счет Поставщика</w:t>
      </w:r>
    </w:p>
    <w:p w14:paraId="08C0DF98" w14:textId="77777777" w:rsidR="00842566" w:rsidRPr="00BE636A" w:rsidRDefault="00842566" w:rsidP="00AD2A97">
      <w:pPr>
        <w:pStyle w:val="ConsPlusNormal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E636A">
        <w:rPr>
          <w:rFonts w:ascii="Times New Roman" w:hAnsi="Times New Roman" w:cs="Times New Roman"/>
          <w:sz w:val="22"/>
          <w:szCs w:val="22"/>
        </w:rPr>
        <w:t xml:space="preserve">Разгрузка Товара на складе Покупателя/Грузополучателя производится силами и за счет </w:t>
      </w:r>
      <w:r w:rsidR="00E133C3" w:rsidRPr="00BE636A">
        <w:rPr>
          <w:rFonts w:ascii="Times New Roman" w:hAnsi="Times New Roman" w:cs="Times New Roman"/>
          <w:sz w:val="22"/>
          <w:szCs w:val="22"/>
        </w:rPr>
        <w:t>Поставщика</w:t>
      </w:r>
      <w:r w:rsidRPr="00BE636A">
        <w:rPr>
          <w:rFonts w:ascii="Times New Roman" w:hAnsi="Times New Roman" w:cs="Times New Roman"/>
          <w:sz w:val="22"/>
          <w:szCs w:val="22"/>
        </w:rPr>
        <w:t>.</w:t>
      </w:r>
    </w:p>
    <w:p w14:paraId="08C0DF99" w14:textId="071DDE3C" w:rsidR="00842566" w:rsidRPr="00BE636A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842566" w:rsidRPr="00BE636A">
        <w:rPr>
          <w:rFonts w:ascii="Times New Roman" w:hAnsi="Times New Roman" w:cs="Times New Roman"/>
          <w:sz w:val="22"/>
          <w:szCs w:val="22"/>
        </w:rPr>
        <w:t>. Во всем остальном, что не предусмотрено настоящей спецификацией Стороны руководствуются условиями Договора.</w:t>
      </w:r>
    </w:p>
    <w:p w14:paraId="6590A7E2" w14:textId="77777777" w:rsidR="002C6286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842566" w:rsidRPr="00BE636A">
        <w:rPr>
          <w:rFonts w:ascii="Times New Roman" w:hAnsi="Times New Roman" w:cs="Times New Roman"/>
          <w:sz w:val="22"/>
          <w:szCs w:val="22"/>
        </w:rPr>
        <w:t>. Настоящая Спецификация вступает в силу с даты ее подписания Сторонами и является неотъемлемой частью Договора.</w:t>
      </w:r>
    </w:p>
    <w:p w14:paraId="08C0DF9B" w14:textId="20A5A7FA" w:rsidR="00842566" w:rsidRPr="00BE636A" w:rsidRDefault="002C6286" w:rsidP="002C62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="00842566" w:rsidRPr="00BE636A">
        <w:rPr>
          <w:rFonts w:ascii="Times New Roman" w:hAnsi="Times New Roman" w:cs="Times New Roman"/>
          <w:sz w:val="22"/>
          <w:szCs w:val="22"/>
        </w:rPr>
        <w:t>Настоящая Спецификация составлена в трех подлинных идентичных экземплярах, имеющих равную юридическую силу, один экземпляр для Поставщика, два экземпляра для Покупателя.</w:t>
      </w:r>
    </w:p>
    <w:p w14:paraId="08C0DF9C" w14:textId="77777777" w:rsidR="00842566" w:rsidRPr="00BE636A" w:rsidRDefault="00842566" w:rsidP="0084256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08C0DF9D" w14:textId="0F1F83B0" w:rsidR="00842566" w:rsidRPr="00BE636A" w:rsidRDefault="00842566" w:rsidP="002C6286">
      <w:pPr>
        <w:pStyle w:val="ConsPlusNormal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636A">
        <w:rPr>
          <w:rFonts w:ascii="Times New Roman" w:hAnsi="Times New Roman" w:cs="Times New Roman"/>
          <w:b/>
          <w:sz w:val="22"/>
          <w:szCs w:val="22"/>
        </w:rPr>
        <w:t>ПОДПИСИ СТОРОН:</w:t>
      </w:r>
    </w:p>
    <w:p w14:paraId="08C0DF9E" w14:textId="77777777" w:rsidR="00842566" w:rsidRPr="00BE636A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5239"/>
      </w:tblGrid>
      <w:tr w:rsidR="00BE636A" w:rsidRPr="00BE636A" w14:paraId="08C0DFA1" w14:textId="77777777" w:rsidTr="00CD5C44">
        <w:tc>
          <w:tcPr>
            <w:tcW w:w="5352" w:type="dxa"/>
          </w:tcPr>
          <w:p w14:paraId="08C0DF9F" w14:textId="77777777" w:rsidR="00842566" w:rsidRPr="00BE636A" w:rsidRDefault="00842566" w:rsidP="00CD5C44">
            <w:pPr>
              <w:suppressAutoHyphens w:val="0"/>
              <w:spacing w:after="120"/>
              <w:jc w:val="both"/>
              <w:rPr>
                <w:b/>
              </w:rPr>
            </w:pPr>
            <w:r w:rsidRPr="00BE636A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DFA0" w14:textId="51389CB0" w:rsidR="00842566" w:rsidRPr="00BE636A" w:rsidRDefault="00842566" w:rsidP="00D73DB0">
            <w:pPr>
              <w:suppressAutoHyphens w:val="0"/>
              <w:spacing w:after="120"/>
              <w:jc w:val="both"/>
              <w:rPr>
                <w:b/>
              </w:rPr>
            </w:pPr>
            <w:r w:rsidRPr="00BE636A">
              <w:rPr>
                <w:b/>
                <w:sz w:val="22"/>
                <w:szCs w:val="22"/>
              </w:rPr>
              <w:t>Покупатель</w:t>
            </w:r>
            <w:r w:rsidR="00E133C3" w:rsidRPr="00BE636A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BE636A" w:rsidRPr="00BE636A" w14:paraId="08C0DFA4" w14:textId="77777777" w:rsidTr="00CD5C44">
        <w:tc>
          <w:tcPr>
            <w:tcW w:w="5352" w:type="dxa"/>
          </w:tcPr>
          <w:p w14:paraId="08C0DFA2" w14:textId="77777777" w:rsidR="00842566" w:rsidRPr="00BE636A" w:rsidRDefault="00842566" w:rsidP="00CD5C44">
            <w:pPr>
              <w:suppressAutoHyphens w:val="0"/>
              <w:spacing w:after="120"/>
              <w:jc w:val="both"/>
            </w:pPr>
          </w:p>
        </w:tc>
        <w:tc>
          <w:tcPr>
            <w:tcW w:w="5352" w:type="dxa"/>
          </w:tcPr>
          <w:p w14:paraId="08C0DFA3" w14:textId="31219805" w:rsidR="00842566" w:rsidRPr="00BE636A" w:rsidRDefault="00842566" w:rsidP="00CD5C44">
            <w:pPr>
              <w:suppressAutoHyphens w:val="0"/>
              <w:spacing w:after="120"/>
              <w:jc w:val="both"/>
            </w:pPr>
          </w:p>
        </w:tc>
      </w:tr>
      <w:tr w:rsidR="00184746" w:rsidRPr="00BE636A" w14:paraId="08C0DFAD" w14:textId="77777777" w:rsidTr="00CD5C44">
        <w:tc>
          <w:tcPr>
            <w:tcW w:w="5352" w:type="dxa"/>
          </w:tcPr>
          <w:p w14:paraId="08C0DFA5" w14:textId="4670644E" w:rsidR="00842566" w:rsidRPr="00BE636A" w:rsidRDefault="0029653B" w:rsidP="00CD5C44">
            <w:pPr>
              <w:snapToGrid w:val="0"/>
            </w:pPr>
            <w:r>
              <w:t>Должность</w:t>
            </w:r>
          </w:p>
          <w:p w14:paraId="08C0DFA6" w14:textId="77777777" w:rsidR="00842566" w:rsidRPr="00BE636A" w:rsidRDefault="00842566" w:rsidP="00CD5C44">
            <w:pPr>
              <w:snapToGrid w:val="0"/>
            </w:pPr>
          </w:p>
          <w:p w14:paraId="08C0DFA7" w14:textId="77777777" w:rsidR="00842566" w:rsidRPr="00BE636A" w:rsidRDefault="00842566" w:rsidP="00CD5C44">
            <w:pPr>
              <w:snapToGrid w:val="0"/>
            </w:pPr>
            <w:r w:rsidRPr="00BE636A">
              <w:t>_____________________/_______________/</w:t>
            </w:r>
          </w:p>
          <w:p w14:paraId="08C0DFA8" w14:textId="77777777" w:rsidR="00842566" w:rsidRPr="00BE636A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BE636A">
              <w:rPr>
                <w:sz w:val="20"/>
                <w:szCs w:val="20"/>
              </w:rPr>
              <w:t>М.П.</w:t>
            </w:r>
          </w:p>
        </w:tc>
        <w:tc>
          <w:tcPr>
            <w:tcW w:w="5352" w:type="dxa"/>
          </w:tcPr>
          <w:p w14:paraId="08C0DFA9" w14:textId="79870FF7" w:rsidR="00842566" w:rsidRPr="00BE636A" w:rsidRDefault="0029653B" w:rsidP="00CD5C44">
            <w:pPr>
              <w:snapToGrid w:val="0"/>
            </w:pPr>
            <w:r>
              <w:t>Должность</w:t>
            </w:r>
          </w:p>
          <w:p w14:paraId="08C0DFAA" w14:textId="77777777" w:rsidR="00842566" w:rsidRPr="00BE636A" w:rsidRDefault="00842566" w:rsidP="00CD5C44">
            <w:pPr>
              <w:snapToGrid w:val="0"/>
            </w:pPr>
          </w:p>
          <w:p w14:paraId="08C0DFAB" w14:textId="4FBC9421" w:rsidR="00842566" w:rsidRPr="00BE636A" w:rsidRDefault="00E133C3" w:rsidP="00CD5C44">
            <w:pPr>
              <w:snapToGrid w:val="0"/>
            </w:pPr>
            <w:r w:rsidRPr="00BE636A">
              <w:t>___</w:t>
            </w:r>
            <w:r w:rsidR="00D73DB0" w:rsidRPr="00BE636A">
              <w:t>__________________/_______________</w:t>
            </w:r>
            <w:r w:rsidR="00842566" w:rsidRPr="00BE636A">
              <w:t>/</w:t>
            </w:r>
          </w:p>
          <w:p w14:paraId="08C0DFAC" w14:textId="77777777" w:rsidR="00842566" w:rsidRPr="00BE636A" w:rsidRDefault="00842566" w:rsidP="00CD5C44">
            <w:pPr>
              <w:suppressAutoHyphens w:val="0"/>
              <w:spacing w:after="120"/>
              <w:jc w:val="both"/>
              <w:rPr>
                <w:sz w:val="20"/>
                <w:szCs w:val="20"/>
              </w:rPr>
            </w:pPr>
            <w:r w:rsidRPr="00BE636A">
              <w:rPr>
                <w:sz w:val="20"/>
                <w:szCs w:val="20"/>
              </w:rPr>
              <w:t>М.П.</w:t>
            </w:r>
          </w:p>
        </w:tc>
      </w:tr>
    </w:tbl>
    <w:p w14:paraId="08C0DFCB" w14:textId="1EC0634C" w:rsidR="00BD7A78" w:rsidRDefault="00BD7A78" w:rsidP="00BD7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5AE1E45" w14:textId="77777777" w:rsidR="00BD7A78" w:rsidRDefault="00BD7A78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>
        <w:rPr>
          <w:sz w:val="22"/>
          <w:szCs w:val="22"/>
        </w:rPr>
        <w:br w:type="page"/>
      </w:r>
    </w:p>
    <w:p w14:paraId="17AE8F69" w14:textId="77777777" w:rsidR="00101595" w:rsidRPr="00BE636A" w:rsidRDefault="00101595" w:rsidP="00BD7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CC" w14:textId="77777777" w:rsidR="00101595" w:rsidRPr="00BE636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2" w14:textId="77777777" w:rsidR="00E133C3" w:rsidRPr="00B95C3B" w:rsidRDefault="00E133C3" w:rsidP="00B95C3B">
      <w:pPr>
        <w:pStyle w:val="ac"/>
        <w:jc w:val="right"/>
        <w:rPr>
          <w:sz w:val="22"/>
          <w:szCs w:val="22"/>
          <w:lang w:eastAsia="ru-RU"/>
        </w:rPr>
      </w:pPr>
      <w:r w:rsidRPr="00B95C3B">
        <w:rPr>
          <w:sz w:val="22"/>
          <w:szCs w:val="22"/>
          <w:lang w:eastAsia="ru-RU"/>
        </w:rPr>
        <w:t>Приложение № 2</w:t>
      </w:r>
    </w:p>
    <w:p w14:paraId="08C0DFD3" w14:textId="3251795C" w:rsidR="00E133C3" w:rsidRPr="00B95C3B" w:rsidRDefault="00E133C3" w:rsidP="00B95C3B">
      <w:pPr>
        <w:pStyle w:val="ac"/>
        <w:jc w:val="right"/>
        <w:rPr>
          <w:sz w:val="22"/>
          <w:szCs w:val="22"/>
          <w:lang w:eastAsia="ru-RU"/>
        </w:rPr>
      </w:pPr>
      <w:r w:rsidRPr="00B95C3B">
        <w:rPr>
          <w:sz w:val="22"/>
          <w:szCs w:val="22"/>
          <w:lang w:eastAsia="ru-RU"/>
        </w:rPr>
        <w:t xml:space="preserve">к Договору поставки </w:t>
      </w:r>
    </w:p>
    <w:p w14:paraId="08C0DFD4" w14:textId="77777777" w:rsidR="00E133C3" w:rsidRPr="00B95C3B" w:rsidRDefault="00E133C3" w:rsidP="00B95C3B">
      <w:pPr>
        <w:pStyle w:val="ac"/>
        <w:jc w:val="right"/>
        <w:rPr>
          <w:sz w:val="22"/>
          <w:szCs w:val="22"/>
          <w:lang w:eastAsia="ru-RU"/>
        </w:rPr>
      </w:pPr>
      <w:r w:rsidRPr="00B95C3B">
        <w:rPr>
          <w:sz w:val="22"/>
          <w:szCs w:val="22"/>
          <w:lang w:eastAsia="ru-RU"/>
        </w:rPr>
        <w:t xml:space="preserve">№ </w:t>
      </w:r>
      <w:r w:rsidRPr="00B95C3B">
        <w:rPr>
          <w:sz w:val="22"/>
          <w:szCs w:val="22"/>
          <w:highlight w:val="yellow"/>
          <w:lang w:eastAsia="ru-RU"/>
        </w:rPr>
        <w:t>______</w:t>
      </w:r>
      <w:r w:rsidRPr="00B95C3B">
        <w:rPr>
          <w:sz w:val="22"/>
          <w:szCs w:val="22"/>
          <w:lang w:eastAsia="ru-RU"/>
        </w:rPr>
        <w:t xml:space="preserve"> от </w:t>
      </w:r>
      <w:r w:rsidRPr="00B95C3B">
        <w:rPr>
          <w:sz w:val="22"/>
          <w:szCs w:val="22"/>
          <w:highlight w:val="yellow"/>
          <w:lang w:eastAsia="ru-RU"/>
        </w:rPr>
        <w:t>____._________.20___</w:t>
      </w:r>
      <w:r w:rsidRPr="00B95C3B">
        <w:rPr>
          <w:sz w:val="22"/>
          <w:szCs w:val="22"/>
          <w:lang w:eastAsia="ru-RU"/>
        </w:rPr>
        <w:t xml:space="preserve"> г.</w:t>
      </w:r>
    </w:p>
    <w:p w14:paraId="08C0DFD5" w14:textId="77777777" w:rsidR="00101595" w:rsidRPr="00B95C3B" w:rsidRDefault="00101595" w:rsidP="00B95C3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3DEBB3A" w14:textId="77777777" w:rsidR="00D9639A" w:rsidRPr="00B95C3B" w:rsidRDefault="00D9639A" w:rsidP="00B95C3B">
      <w:pPr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ru-RU"/>
        </w:rPr>
      </w:pPr>
      <w:r w:rsidRPr="00B95C3B">
        <w:rPr>
          <w:rFonts w:eastAsia="Calibri"/>
          <w:b/>
          <w:sz w:val="22"/>
          <w:szCs w:val="22"/>
          <w:lang w:eastAsia="ru-RU"/>
        </w:rPr>
        <w:t>Заверения об обстоятельствах</w:t>
      </w:r>
    </w:p>
    <w:p w14:paraId="22C18CB8" w14:textId="77777777" w:rsidR="00D9639A" w:rsidRPr="00B95C3B" w:rsidRDefault="00D9639A" w:rsidP="00B95C3B">
      <w:pPr>
        <w:tabs>
          <w:tab w:val="left" w:pos="708"/>
        </w:tabs>
        <w:ind w:firstLine="567"/>
        <w:jc w:val="both"/>
        <w:outlineLvl w:val="0"/>
        <w:rPr>
          <w:sz w:val="22"/>
          <w:szCs w:val="22"/>
          <w:lang w:eastAsia="ru-RU"/>
        </w:rPr>
      </w:pPr>
      <w:r w:rsidRPr="00B95C3B">
        <w:rPr>
          <w:sz w:val="22"/>
          <w:szCs w:val="22"/>
          <w:lang w:eastAsia="ru-RU"/>
        </w:rPr>
        <w:t xml:space="preserve">Дата подписания: </w:t>
      </w:r>
      <w:r w:rsidRPr="00B95C3B">
        <w:rPr>
          <w:sz w:val="22"/>
          <w:szCs w:val="22"/>
          <w:highlight w:val="yellow"/>
          <w:lang w:eastAsia="ru-RU"/>
        </w:rPr>
        <w:t>______________</w:t>
      </w:r>
    </w:p>
    <w:p w14:paraId="764030DA" w14:textId="77777777" w:rsidR="00D9639A" w:rsidRPr="00B95C3B" w:rsidRDefault="00D9639A" w:rsidP="00B95C3B">
      <w:pPr>
        <w:ind w:firstLine="567"/>
        <w:jc w:val="both"/>
        <w:rPr>
          <w:sz w:val="22"/>
          <w:szCs w:val="22"/>
        </w:rPr>
      </w:pPr>
      <w:r w:rsidRPr="00B95C3B">
        <w:rPr>
          <w:rFonts w:eastAsia="Calibri"/>
          <w:sz w:val="22"/>
          <w:szCs w:val="22"/>
        </w:rPr>
        <w:t>1.1. Руководствуясь гражданским и налоговым законодательством РФ, Поставщик заверяет и гарантирует, что:</w:t>
      </w:r>
    </w:p>
    <w:p w14:paraId="179F1C60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4E10480B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14:paraId="61A8BE89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21A2873B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732AA6C4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14:paraId="464CA038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04AB574B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1.2. Помимо вышеуказанных гарантий и заверений, руководствуясь гражданским и налоговым законодательством РФ, Поставщик заверяет Покупателя и гарантирует, что:</w:t>
      </w:r>
    </w:p>
    <w:p w14:paraId="3C408EA5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- </w:t>
      </w:r>
      <w:r w:rsidRPr="00B95C3B">
        <w:rPr>
          <w:sz w:val="22"/>
          <w:szCs w:val="22"/>
        </w:rPr>
        <w:t xml:space="preserve">в зависимости от применяемой системы налогообложения </w:t>
      </w:r>
      <w:r w:rsidRPr="00B95C3B">
        <w:rPr>
          <w:rFonts w:eastAsia="Calibri"/>
          <w:sz w:val="22"/>
          <w:szCs w:val="22"/>
        </w:rPr>
        <w:t>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13AD24D7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746AF7DC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– </w:t>
      </w:r>
      <w:r w:rsidRPr="00B95C3B">
        <w:rPr>
          <w:rFonts w:eastAsia="Calibri"/>
          <w:i/>
          <w:sz w:val="22"/>
          <w:szCs w:val="22"/>
        </w:rPr>
        <w:t>(данное положение не распространяется на Поставщика, не являющегося плательщиком НДС)</w:t>
      </w:r>
      <w:r w:rsidRPr="00B95C3B">
        <w:rPr>
          <w:rFonts w:eastAsia="Calibri"/>
          <w:sz w:val="22"/>
          <w:szCs w:val="22"/>
        </w:rPr>
        <w:t>;</w:t>
      </w:r>
    </w:p>
    <w:p w14:paraId="46B3B61F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счета-фактуры (</w:t>
      </w:r>
      <w:r w:rsidRPr="00B95C3B">
        <w:rPr>
          <w:rFonts w:eastAsia="Calibri"/>
          <w:i/>
          <w:sz w:val="22"/>
          <w:szCs w:val="22"/>
        </w:rPr>
        <w:t xml:space="preserve">не распространяется на Поставщика, не являющегося плательщиком НДС), </w:t>
      </w:r>
      <w:r w:rsidRPr="00B95C3B">
        <w:rPr>
          <w:rFonts w:eastAsia="Calibri"/>
          <w:sz w:val="22"/>
          <w:szCs w:val="22"/>
        </w:rPr>
        <w:t>квитанции формы ЗПП-13, спецификации, акты приема-передачи и т.д.);</w:t>
      </w:r>
    </w:p>
    <w:p w14:paraId="775E9F32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Товар, поставляемый по настоящему Договору, принадлежит Поставщику на праве собственности;</w:t>
      </w:r>
    </w:p>
    <w:p w14:paraId="040E3C80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- Товар, поставляемый по настоящему Договору, является Товаром, приобретенным Поставщиком непосредственно у сельхозпроизводителя данного Товара </w:t>
      </w:r>
      <w:r w:rsidRPr="00B95C3B">
        <w:rPr>
          <w:rFonts w:eastAsia="Calibri"/>
          <w:i/>
          <w:sz w:val="22"/>
          <w:szCs w:val="22"/>
        </w:rPr>
        <w:t>(если поставке подлежит сельскохозяйственный Товар);</w:t>
      </w:r>
    </w:p>
    <w:p w14:paraId="3133AD61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- Товар, поставляемый по настоящему Договору, является Товаром, приобретенным Поставщиком непосредственно у производителя данного Товара </w:t>
      </w:r>
      <w:r w:rsidRPr="00B95C3B">
        <w:rPr>
          <w:rFonts w:eastAsia="Calibri"/>
          <w:i/>
          <w:sz w:val="22"/>
          <w:szCs w:val="22"/>
        </w:rPr>
        <w:t>(если поставке подлежит Товар, не являющийся сельскохозяйственным).</w:t>
      </w:r>
    </w:p>
    <w:p w14:paraId="268F2287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5C2C6909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</w:t>
      </w:r>
      <w:r w:rsidRPr="00B95C3B">
        <w:rPr>
          <w:rFonts w:eastAsia="Calibri"/>
          <w:sz w:val="22"/>
          <w:szCs w:val="22"/>
        </w:rPr>
        <w:lastRenderedPageBreak/>
        <w:t>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2EC66FDD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1.5. Если Поставщик является плательщиком НДС, он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пп.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0DBE32DA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54B18633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 xml:space="preserve">При этом, стороны определяют следующее: </w:t>
      </w:r>
    </w:p>
    <w:p w14:paraId="3976246D" w14:textId="77777777" w:rsidR="00D9639A" w:rsidRPr="00B95C3B" w:rsidRDefault="00D9639A" w:rsidP="00B95C3B">
      <w:pPr>
        <w:snapToGrid w:val="0"/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04603188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неотражением операций в налоговой декларации по НДС в таком случае – в том числе, неотражение операций в журнале учета полученных и выставленных счетов-фактур.</w:t>
      </w:r>
    </w:p>
    <w:p w14:paraId="7958F044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640653F1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61CF2C79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63EA1BAF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273500D6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376DD9AD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0C4483B7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Положение п. 1.5. настоящего Приложения не распространяется на Поставщика, не являющегося плательщиком НДС.</w:t>
      </w:r>
    </w:p>
    <w:p w14:paraId="3B7DA9FF" w14:textId="77777777" w:rsidR="00D9639A" w:rsidRPr="00B95C3B" w:rsidRDefault="00D9639A" w:rsidP="00B95C3B">
      <w:pPr>
        <w:ind w:firstLine="567"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5EEF5D0C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  <w:lang w:eastAsia="ru-RU"/>
        </w:rPr>
      </w:pPr>
      <w:r w:rsidRPr="00B95C3B">
        <w:rPr>
          <w:rFonts w:eastAsia="Calibri"/>
          <w:sz w:val="22"/>
          <w:szCs w:val="22"/>
        </w:rPr>
        <w:t>- сумм, уплаченных Покупателем в бюджет на основании решений (требований) налоговых органов о доначислении налогов (в т.ч. решений об отказе в применении налоговых вычетов), решений (требований) об уплате пеней и штрафов на указанный размер доначисленных налогов;</w:t>
      </w:r>
    </w:p>
    <w:p w14:paraId="1FD18528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налогов в бюджет, об уплате пеней и штрафов на размер доначисленных налогов).</w:t>
      </w:r>
    </w:p>
    <w:p w14:paraId="43EE034F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1.7. Поставщик, нарушивший изложенные в настоящем Приложении гарантии и заверения, возмещает Покупателю, помимо означенных выше сумм, все убытки, вызванные таким нарушением.</w:t>
      </w:r>
    </w:p>
    <w:p w14:paraId="1D01B4E2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1.8. Поставщик обязуется компенсировать Покупателю все понесенные убытки (в т.ч. доначисленный налог, штраф, пеня и т.д.) в 5-ти дневный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65850B01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lastRenderedPageBreak/>
        <w:t xml:space="preserve"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 </w:t>
      </w:r>
      <w:r w:rsidRPr="00FD3748">
        <w:rPr>
          <w:rFonts w:eastAsia="Calibri"/>
          <w:color w:val="FF0000"/>
          <w:sz w:val="22"/>
          <w:szCs w:val="22"/>
          <w:highlight w:val="yellow"/>
        </w:rPr>
        <w:t xml:space="preserve">(нужное отметить </w:t>
      </w:r>
      <w:r w:rsidRPr="00FD3748">
        <w:rPr>
          <w:rFonts w:eastAsia="Calibri"/>
          <w:color w:val="FF0000"/>
          <w:sz w:val="22"/>
          <w:szCs w:val="22"/>
          <w:highlight w:val="yellow"/>
          <w:bdr w:val="single" w:sz="4" w:space="0" w:color="auto" w:frame="1"/>
        </w:rPr>
        <w:t>v</w:t>
      </w:r>
      <w:r w:rsidRPr="00FD3748">
        <w:rPr>
          <w:rFonts w:eastAsia="Calibri"/>
          <w:color w:val="FF0000"/>
          <w:sz w:val="22"/>
          <w:szCs w:val="22"/>
          <w:highlight w:val="yellow"/>
        </w:rPr>
        <w:t xml:space="preserve"> ):</w:t>
      </w:r>
      <w:r w:rsidRPr="00FD3748">
        <w:rPr>
          <w:rFonts w:eastAsia="Calibri"/>
          <w:color w:val="FF0000"/>
          <w:sz w:val="22"/>
          <w:szCs w:val="22"/>
        </w:rPr>
        <w:t xml:space="preserve"> </w:t>
      </w:r>
    </w:p>
    <w:p w14:paraId="3C041B73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049DEED0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свидетельство о постановке на налоговый учет (ИНН); </w:t>
      </w:r>
    </w:p>
    <w:p w14:paraId="39DF417C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учредительные документы (устав, учредительный договор); </w:t>
      </w:r>
    </w:p>
    <w:p w14:paraId="44DFF40F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протокол (решение) о назначении руководителя организации; </w:t>
      </w:r>
    </w:p>
    <w:p w14:paraId="5EA2BE43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2469EFE0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0F242E8F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</w:t>
      </w:r>
      <w:r w:rsidRPr="00FD3748">
        <w:rPr>
          <w:rFonts w:eastAsia="Calibri"/>
          <w:sz w:val="22"/>
          <w:szCs w:val="22"/>
        </w:rPr>
        <w:t>ес</w:t>
      </w:r>
      <w:r w:rsidRPr="00B95C3B">
        <w:rPr>
          <w:rFonts w:eastAsia="Calibri"/>
          <w:sz w:val="22"/>
          <w:szCs w:val="22"/>
        </w:rPr>
        <w:t xml:space="preserve">ли Поставщик является плательщиком НДС -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7A1AD0AE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71C48DE8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лицензии, государственные разрешения свидетельства СРО, выданные контрагенту, если деятельность Поставщика подлежит лицензированию; </w:t>
      </w:r>
    </w:p>
    <w:p w14:paraId="1C84F04C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3303668E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sym w:font="Times New Roman" w:char="F0B7"/>
      </w:r>
      <w:r w:rsidRPr="00B95C3B">
        <w:rPr>
          <w:rFonts w:eastAsia="Calibri"/>
          <w:sz w:val="22"/>
          <w:szCs w:val="22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24823259" w14:textId="77777777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Если Поставщик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31D2553A" w14:textId="613ED76B" w:rsidR="00D9639A" w:rsidRPr="00B95C3B" w:rsidRDefault="00D9639A" w:rsidP="00B95C3B">
      <w:pPr>
        <w:ind w:firstLine="567"/>
        <w:contextualSpacing/>
        <w:jc w:val="both"/>
        <w:rPr>
          <w:rFonts w:eastAsia="Calibri"/>
          <w:sz w:val="22"/>
          <w:szCs w:val="22"/>
        </w:rPr>
      </w:pPr>
      <w:r w:rsidRPr="00B95C3B">
        <w:rPr>
          <w:rFonts w:eastAsia="Calibri"/>
          <w:sz w:val="22"/>
          <w:szCs w:val="22"/>
        </w:rPr>
        <w:t>1.10. Настоящее Приложение является нео</w:t>
      </w:r>
      <w:r w:rsidR="007C4803">
        <w:rPr>
          <w:rFonts w:eastAsia="Calibri"/>
          <w:sz w:val="22"/>
          <w:szCs w:val="22"/>
        </w:rPr>
        <w:t>т</w:t>
      </w:r>
      <w:r w:rsidRPr="00B95C3B">
        <w:rPr>
          <w:rFonts w:eastAsia="Calibri"/>
          <w:sz w:val="22"/>
          <w:szCs w:val="22"/>
        </w:rPr>
        <w:t>ъемлемой частью Договора</w:t>
      </w:r>
      <w:r w:rsidR="00FD3748">
        <w:rPr>
          <w:rFonts w:eastAsia="Calibri"/>
          <w:sz w:val="22"/>
          <w:szCs w:val="22"/>
        </w:rPr>
        <w:t>.</w:t>
      </w:r>
    </w:p>
    <w:p w14:paraId="08C0E007" w14:textId="77777777" w:rsidR="00B254BF" w:rsidRPr="00B95C3B" w:rsidRDefault="00B254BF" w:rsidP="00B95C3B">
      <w:pPr>
        <w:ind w:firstLine="425"/>
        <w:contextualSpacing/>
        <w:jc w:val="both"/>
        <w:rPr>
          <w:rFonts w:eastAsia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5269"/>
      </w:tblGrid>
      <w:tr w:rsidR="00BE636A" w:rsidRPr="00B95C3B" w14:paraId="08C0E00A" w14:textId="77777777" w:rsidTr="00E10971">
        <w:tc>
          <w:tcPr>
            <w:tcW w:w="5352" w:type="dxa"/>
          </w:tcPr>
          <w:p w14:paraId="08C0E008" w14:textId="77777777" w:rsidR="00B254BF" w:rsidRPr="00B95C3B" w:rsidRDefault="00B254BF" w:rsidP="00B95C3B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 w:rsidRPr="00B95C3B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E009" w14:textId="68FE54AB" w:rsidR="00B254BF" w:rsidRPr="00B95C3B" w:rsidRDefault="00B254BF" w:rsidP="00B95C3B">
            <w:pPr>
              <w:suppressAutoHyphens w:val="0"/>
              <w:jc w:val="both"/>
              <w:rPr>
                <w:b/>
                <w:sz w:val="22"/>
                <w:szCs w:val="22"/>
              </w:rPr>
            </w:pPr>
            <w:r w:rsidRPr="00B95C3B">
              <w:rPr>
                <w:b/>
                <w:sz w:val="22"/>
                <w:szCs w:val="22"/>
              </w:rPr>
              <w:t xml:space="preserve">Покупатель: </w:t>
            </w:r>
          </w:p>
        </w:tc>
      </w:tr>
      <w:tr w:rsidR="00BE636A" w:rsidRPr="00B95C3B" w14:paraId="08C0E00D" w14:textId="77777777" w:rsidTr="00E10971">
        <w:tc>
          <w:tcPr>
            <w:tcW w:w="5352" w:type="dxa"/>
          </w:tcPr>
          <w:p w14:paraId="08C0E00B" w14:textId="77777777" w:rsidR="00B254BF" w:rsidRPr="00B95C3B" w:rsidRDefault="00B254BF" w:rsidP="00B95C3B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14:paraId="08C0E00C" w14:textId="32B59C3C" w:rsidR="00B254BF" w:rsidRPr="00B95C3B" w:rsidRDefault="00B254BF" w:rsidP="00B95C3B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</w:tr>
      <w:tr w:rsidR="00D73DB0" w:rsidRPr="00B95C3B" w14:paraId="08C0E016" w14:textId="77777777" w:rsidTr="00E10971">
        <w:tc>
          <w:tcPr>
            <w:tcW w:w="5352" w:type="dxa"/>
          </w:tcPr>
          <w:p w14:paraId="08C0E00E" w14:textId="32FD9A1D" w:rsidR="00B254BF" w:rsidRPr="00B95C3B" w:rsidRDefault="0029653B" w:rsidP="00B95C3B">
            <w:pPr>
              <w:snapToGrid w:val="0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Должность</w:t>
            </w:r>
          </w:p>
          <w:p w14:paraId="08C0E00F" w14:textId="77777777" w:rsidR="00B254BF" w:rsidRPr="00B95C3B" w:rsidRDefault="00B254BF" w:rsidP="00B95C3B">
            <w:pPr>
              <w:snapToGrid w:val="0"/>
              <w:rPr>
                <w:sz w:val="22"/>
                <w:szCs w:val="22"/>
              </w:rPr>
            </w:pPr>
          </w:p>
          <w:p w14:paraId="08C0E010" w14:textId="77777777" w:rsidR="00B254BF" w:rsidRPr="00B95C3B" w:rsidRDefault="00B254BF" w:rsidP="00B95C3B">
            <w:pPr>
              <w:snapToGrid w:val="0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_____________________/_______________/</w:t>
            </w:r>
          </w:p>
          <w:p w14:paraId="08C0E011" w14:textId="77777777" w:rsidR="00B254BF" w:rsidRPr="00B95C3B" w:rsidRDefault="00B254BF" w:rsidP="00B95C3B">
            <w:pPr>
              <w:suppressAutoHyphens w:val="0"/>
              <w:jc w:val="both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М.П.</w:t>
            </w:r>
          </w:p>
        </w:tc>
        <w:tc>
          <w:tcPr>
            <w:tcW w:w="5352" w:type="dxa"/>
          </w:tcPr>
          <w:p w14:paraId="08C0E012" w14:textId="72FB0DC4" w:rsidR="00B254BF" w:rsidRPr="00B95C3B" w:rsidRDefault="0029653B" w:rsidP="00B95C3B">
            <w:pPr>
              <w:snapToGrid w:val="0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Должность</w:t>
            </w:r>
          </w:p>
          <w:p w14:paraId="08C0E013" w14:textId="77777777" w:rsidR="00B254BF" w:rsidRPr="00B95C3B" w:rsidRDefault="00B254BF" w:rsidP="00B95C3B">
            <w:pPr>
              <w:snapToGrid w:val="0"/>
              <w:rPr>
                <w:sz w:val="22"/>
                <w:szCs w:val="22"/>
              </w:rPr>
            </w:pPr>
          </w:p>
          <w:p w14:paraId="08C0E014" w14:textId="226105E5" w:rsidR="00B254BF" w:rsidRPr="00B95C3B" w:rsidRDefault="00B254BF" w:rsidP="00B95C3B">
            <w:pPr>
              <w:snapToGrid w:val="0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___</w:t>
            </w:r>
            <w:r w:rsidR="00D73DB0" w:rsidRPr="00B95C3B">
              <w:rPr>
                <w:sz w:val="22"/>
                <w:szCs w:val="22"/>
              </w:rPr>
              <w:t>__________________/___________________</w:t>
            </w:r>
            <w:r w:rsidRPr="00B95C3B">
              <w:rPr>
                <w:sz w:val="22"/>
                <w:szCs w:val="22"/>
              </w:rPr>
              <w:t>/</w:t>
            </w:r>
          </w:p>
          <w:p w14:paraId="08C0E015" w14:textId="77777777" w:rsidR="00B254BF" w:rsidRPr="00B95C3B" w:rsidRDefault="00B254BF" w:rsidP="00B95C3B">
            <w:pPr>
              <w:suppressAutoHyphens w:val="0"/>
              <w:jc w:val="both"/>
              <w:rPr>
                <w:sz w:val="22"/>
                <w:szCs w:val="22"/>
              </w:rPr>
            </w:pPr>
            <w:r w:rsidRPr="00B95C3B">
              <w:rPr>
                <w:sz w:val="22"/>
                <w:szCs w:val="22"/>
              </w:rPr>
              <w:t>М.П.</w:t>
            </w:r>
          </w:p>
        </w:tc>
      </w:tr>
    </w:tbl>
    <w:p w14:paraId="08C0E017" w14:textId="77777777" w:rsidR="00101595" w:rsidRPr="00B95C3B" w:rsidRDefault="00101595" w:rsidP="00B95C3B">
      <w:pPr>
        <w:tabs>
          <w:tab w:val="left" w:pos="0"/>
          <w:tab w:val="left" w:pos="567"/>
          <w:tab w:val="left" w:pos="851"/>
        </w:tabs>
        <w:contextualSpacing/>
        <w:rPr>
          <w:b/>
          <w:sz w:val="22"/>
          <w:szCs w:val="22"/>
        </w:rPr>
      </w:pPr>
    </w:p>
    <w:p w14:paraId="08C0E018" w14:textId="77777777" w:rsidR="00B254BF" w:rsidRPr="00B95C3B" w:rsidRDefault="00B254BF" w:rsidP="00B95C3B">
      <w:pPr>
        <w:tabs>
          <w:tab w:val="left" w:pos="0"/>
          <w:tab w:val="left" w:pos="567"/>
          <w:tab w:val="left" w:pos="851"/>
        </w:tabs>
        <w:contextualSpacing/>
        <w:rPr>
          <w:b/>
          <w:sz w:val="22"/>
          <w:szCs w:val="22"/>
        </w:rPr>
      </w:pPr>
    </w:p>
    <w:p w14:paraId="08C0E019" w14:textId="77777777" w:rsidR="00101595" w:rsidRPr="00B95C3B" w:rsidRDefault="00101595" w:rsidP="00B95C3B">
      <w:pPr>
        <w:rPr>
          <w:rFonts w:eastAsia="Calibri"/>
          <w:i/>
          <w:sz w:val="22"/>
          <w:szCs w:val="22"/>
        </w:rPr>
      </w:pPr>
    </w:p>
    <w:p w14:paraId="08C0E01A" w14:textId="77777777" w:rsidR="00101595" w:rsidRPr="00B95C3B" w:rsidRDefault="00101595" w:rsidP="00B95C3B">
      <w:pPr>
        <w:rPr>
          <w:rFonts w:eastAsia="Calibri"/>
          <w:sz w:val="22"/>
          <w:szCs w:val="22"/>
          <w:lang w:eastAsia="ru-RU"/>
        </w:rPr>
      </w:pPr>
    </w:p>
    <w:p w14:paraId="08C0E01B" w14:textId="77777777" w:rsidR="00101595" w:rsidRPr="00B95C3B" w:rsidRDefault="00101595" w:rsidP="00B95C3B">
      <w:pPr>
        <w:rPr>
          <w:sz w:val="22"/>
          <w:szCs w:val="22"/>
        </w:rPr>
      </w:pPr>
    </w:p>
    <w:p w14:paraId="08C0E01C" w14:textId="77777777" w:rsidR="00101595" w:rsidRPr="00B95C3B" w:rsidRDefault="00101595" w:rsidP="00B95C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E01D" w14:textId="77777777" w:rsidR="00101595" w:rsidRPr="00BE636A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101595" w:rsidRPr="00BE636A" w:rsidSect="00CD5C44">
      <w:headerReference w:type="even" r:id="rId7"/>
      <w:headerReference w:type="default" r:id="rId8"/>
      <w:headerReference w:type="first" r:id="rId9"/>
      <w:pgSz w:w="11906" w:h="16838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EC2F" w14:textId="77777777" w:rsidR="005A4F04" w:rsidRDefault="005A4F04" w:rsidP="00C97F93">
      <w:r>
        <w:separator/>
      </w:r>
    </w:p>
  </w:endnote>
  <w:endnote w:type="continuationSeparator" w:id="0">
    <w:p w14:paraId="72441897" w14:textId="77777777" w:rsidR="005A4F04" w:rsidRDefault="005A4F04" w:rsidP="00C9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21558" w14:textId="77777777" w:rsidR="005A4F04" w:rsidRDefault="005A4F04" w:rsidP="00C97F93">
      <w:r>
        <w:separator/>
      </w:r>
    </w:p>
  </w:footnote>
  <w:footnote w:type="continuationSeparator" w:id="0">
    <w:p w14:paraId="5E0CAB7E" w14:textId="77777777" w:rsidR="005A4F04" w:rsidRDefault="005A4F04" w:rsidP="00C9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E022" w14:textId="77777777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C0E023" w14:textId="77777777" w:rsidR="00E133C3" w:rsidRDefault="00E133C3" w:rsidP="00CD5C4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E024" w14:textId="2A2D30B4" w:rsidR="00E133C3" w:rsidRDefault="0052414F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13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36A">
      <w:rPr>
        <w:rStyle w:val="a7"/>
        <w:noProof/>
      </w:rPr>
      <w:t>9</w:t>
    </w:r>
    <w:r>
      <w:rPr>
        <w:rStyle w:val="a7"/>
      </w:rPr>
      <w:fldChar w:fldCharType="end"/>
    </w:r>
  </w:p>
  <w:p w14:paraId="08C0E025" w14:textId="141C2071" w:rsidR="00E133C3" w:rsidRPr="004601F8" w:rsidRDefault="00E133C3" w:rsidP="00247926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6" w14:textId="77777777" w:rsidR="00E133C3" w:rsidRPr="00CA6C4C" w:rsidRDefault="00E133C3" w:rsidP="00247926">
    <w:pPr>
      <w:pStyle w:val="a3"/>
    </w:pPr>
    <w:r w:rsidRPr="004601F8">
      <w:rPr>
        <w:i/>
        <w:sz w:val="20"/>
        <w:szCs w:val="20"/>
      </w:rPr>
      <w:t>№</w:t>
    </w:r>
    <w:r w:rsidRPr="001050B2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1050B2">
      <w:rPr>
        <w:i/>
        <w:sz w:val="20"/>
        <w:szCs w:val="20"/>
        <w:highlight w:val="yellow"/>
        <w:lang w:val="en-US"/>
      </w:rPr>
      <w:t>_____.___________.20____</w:t>
    </w:r>
  </w:p>
  <w:p w14:paraId="08C0E027" w14:textId="77777777" w:rsidR="00E133C3" w:rsidRPr="0007793D" w:rsidRDefault="00E133C3" w:rsidP="00CD5C44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E028" w14:textId="5D67F69C" w:rsidR="00E133C3" w:rsidRPr="004601F8" w:rsidRDefault="00E133C3" w:rsidP="007332E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9" w14:textId="77777777" w:rsidR="00E133C3" w:rsidRPr="00CA6C4C" w:rsidRDefault="00E133C3" w:rsidP="007332EC">
    <w:pPr>
      <w:pStyle w:val="a3"/>
    </w:pPr>
    <w:r w:rsidRPr="004601F8">
      <w:rPr>
        <w:i/>
        <w:sz w:val="20"/>
        <w:szCs w:val="20"/>
      </w:rPr>
      <w:t>№</w:t>
    </w:r>
    <w:r w:rsidRPr="001050B2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1050B2">
      <w:rPr>
        <w:i/>
        <w:sz w:val="20"/>
        <w:szCs w:val="20"/>
        <w:highlight w:val="yellow"/>
        <w:lang w:val="en-US"/>
      </w:rPr>
      <w:t>_____.___________.20____</w:t>
    </w:r>
  </w:p>
  <w:p w14:paraId="08C0E02A" w14:textId="77777777" w:rsidR="00E133C3" w:rsidRDefault="00E133C3" w:rsidP="007332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C3905A1"/>
    <w:multiLevelType w:val="hybridMultilevel"/>
    <w:tmpl w:val="0EE0FA9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D1147"/>
    <w:multiLevelType w:val="hybridMultilevel"/>
    <w:tmpl w:val="0532A80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46170">
    <w:abstractNumId w:val="3"/>
  </w:num>
  <w:num w:numId="2" w16cid:durableId="1860198134">
    <w:abstractNumId w:val="2"/>
  </w:num>
  <w:num w:numId="3" w16cid:durableId="1898661528">
    <w:abstractNumId w:val="0"/>
  </w:num>
  <w:num w:numId="4" w16cid:durableId="1169448209">
    <w:abstractNumId w:val="1"/>
  </w:num>
  <w:num w:numId="5" w16cid:durableId="541793535">
    <w:abstractNumId w:val="5"/>
  </w:num>
  <w:num w:numId="6" w16cid:durableId="515194006">
    <w:abstractNumId w:val="4"/>
  </w:num>
  <w:num w:numId="7" w16cid:durableId="1776289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97F"/>
    <w:rsid w:val="00001DB7"/>
    <w:rsid w:val="0001683D"/>
    <w:rsid w:val="00046095"/>
    <w:rsid w:val="000928ED"/>
    <w:rsid w:val="000C05C2"/>
    <w:rsid w:val="000C098D"/>
    <w:rsid w:val="000E7177"/>
    <w:rsid w:val="000F3108"/>
    <w:rsid w:val="000F4243"/>
    <w:rsid w:val="000F696C"/>
    <w:rsid w:val="00101595"/>
    <w:rsid w:val="001024AE"/>
    <w:rsid w:val="001050B2"/>
    <w:rsid w:val="00117FBD"/>
    <w:rsid w:val="00121F5C"/>
    <w:rsid w:val="001232AD"/>
    <w:rsid w:val="0014204D"/>
    <w:rsid w:val="001462C2"/>
    <w:rsid w:val="0015457D"/>
    <w:rsid w:val="0016091A"/>
    <w:rsid w:val="00161BD3"/>
    <w:rsid w:val="00184746"/>
    <w:rsid w:val="00186DEE"/>
    <w:rsid w:val="001B09A2"/>
    <w:rsid w:val="001C389D"/>
    <w:rsid w:val="001C399E"/>
    <w:rsid w:val="001D0670"/>
    <w:rsid w:val="001D4F31"/>
    <w:rsid w:val="001E2AC7"/>
    <w:rsid w:val="001E3F26"/>
    <w:rsid w:val="00200656"/>
    <w:rsid w:val="00200F29"/>
    <w:rsid w:val="00200F93"/>
    <w:rsid w:val="00233964"/>
    <w:rsid w:val="00247926"/>
    <w:rsid w:val="00254E2B"/>
    <w:rsid w:val="002602B9"/>
    <w:rsid w:val="0027760F"/>
    <w:rsid w:val="00286504"/>
    <w:rsid w:val="00295D41"/>
    <w:rsid w:val="0029653B"/>
    <w:rsid w:val="002C6286"/>
    <w:rsid w:val="002D4093"/>
    <w:rsid w:val="002F419F"/>
    <w:rsid w:val="00300CAF"/>
    <w:rsid w:val="003054E9"/>
    <w:rsid w:val="0032274F"/>
    <w:rsid w:val="00334EA8"/>
    <w:rsid w:val="003379A0"/>
    <w:rsid w:val="00342052"/>
    <w:rsid w:val="003655DB"/>
    <w:rsid w:val="00375C96"/>
    <w:rsid w:val="00386BA8"/>
    <w:rsid w:val="003960A6"/>
    <w:rsid w:val="003C42BB"/>
    <w:rsid w:val="003F0D55"/>
    <w:rsid w:val="003F497F"/>
    <w:rsid w:val="00402A0A"/>
    <w:rsid w:val="004104B4"/>
    <w:rsid w:val="00435997"/>
    <w:rsid w:val="005058A2"/>
    <w:rsid w:val="00505A2E"/>
    <w:rsid w:val="00521564"/>
    <w:rsid w:val="0052414F"/>
    <w:rsid w:val="00524B90"/>
    <w:rsid w:val="00541BD2"/>
    <w:rsid w:val="00543842"/>
    <w:rsid w:val="00551011"/>
    <w:rsid w:val="00557AD4"/>
    <w:rsid w:val="00567452"/>
    <w:rsid w:val="00575382"/>
    <w:rsid w:val="005A4F04"/>
    <w:rsid w:val="005A5B41"/>
    <w:rsid w:val="005B38A6"/>
    <w:rsid w:val="005C5E0F"/>
    <w:rsid w:val="005D632C"/>
    <w:rsid w:val="005F48FE"/>
    <w:rsid w:val="0060681C"/>
    <w:rsid w:val="00621786"/>
    <w:rsid w:val="006233BF"/>
    <w:rsid w:val="0063393A"/>
    <w:rsid w:val="00637644"/>
    <w:rsid w:val="0065419D"/>
    <w:rsid w:val="00671DC8"/>
    <w:rsid w:val="00676ADE"/>
    <w:rsid w:val="00677A51"/>
    <w:rsid w:val="00684357"/>
    <w:rsid w:val="006B24EA"/>
    <w:rsid w:val="006C0777"/>
    <w:rsid w:val="006C0D1B"/>
    <w:rsid w:val="006C46C9"/>
    <w:rsid w:val="006C669E"/>
    <w:rsid w:val="006F0F10"/>
    <w:rsid w:val="006F2592"/>
    <w:rsid w:val="0070544E"/>
    <w:rsid w:val="007332EC"/>
    <w:rsid w:val="007B5D05"/>
    <w:rsid w:val="007C4803"/>
    <w:rsid w:val="007C710A"/>
    <w:rsid w:val="007D267E"/>
    <w:rsid w:val="007E6EBC"/>
    <w:rsid w:val="007F1503"/>
    <w:rsid w:val="007F3ADD"/>
    <w:rsid w:val="0080120B"/>
    <w:rsid w:val="00824A2D"/>
    <w:rsid w:val="00842566"/>
    <w:rsid w:val="00842787"/>
    <w:rsid w:val="00856477"/>
    <w:rsid w:val="008575D4"/>
    <w:rsid w:val="00875909"/>
    <w:rsid w:val="008806EF"/>
    <w:rsid w:val="008B3F8C"/>
    <w:rsid w:val="008E0D97"/>
    <w:rsid w:val="008E5293"/>
    <w:rsid w:val="008F502D"/>
    <w:rsid w:val="008F5CA6"/>
    <w:rsid w:val="008F6E7C"/>
    <w:rsid w:val="009075F0"/>
    <w:rsid w:val="00941C52"/>
    <w:rsid w:val="009C0045"/>
    <w:rsid w:val="009C6CCD"/>
    <w:rsid w:val="009F65CB"/>
    <w:rsid w:val="00A11682"/>
    <w:rsid w:val="00A25DB0"/>
    <w:rsid w:val="00A34DB8"/>
    <w:rsid w:val="00A35EA6"/>
    <w:rsid w:val="00A50063"/>
    <w:rsid w:val="00A71554"/>
    <w:rsid w:val="00A8585E"/>
    <w:rsid w:val="00A8749A"/>
    <w:rsid w:val="00A9646D"/>
    <w:rsid w:val="00AC5B54"/>
    <w:rsid w:val="00AD0A55"/>
    <w:rsid w:val="00AD2A97"/>
    <w:rsid w:val="00AD3BE7"/>
    <w:rsid w:val="00B00D2F"/>
    <w:rsid w:val="00B03CC2"/>
    <w:rsid w:val="00B105C2"/>
    <w:rsid w:val="00B254BF"/>
    <w:rsid w:val="00B408D3"/>
    <w:rsid w:val="00B40ED6"/>
    <w:rsid w:val="00B61E3D"/>
    <w:rsid w:val="00B6556A"/>
    <w:rsid w:val="00B83F69"/>
    <w:rsid w:val="00B95C3B"/>
    <w:rsid w:val="00B963DB"/>
    <w:rsid w:val="00BC106E"/>
    <w:rsid w:val="00BD7A78"/>
    <w:rsid w:val="00BE636A"/>
    <w:rsid w:val="00BF5275"/>
    <w:rsid w:val="00C10E16"/>
    <w:rsid w:val="00C1670E"/>
    <w:rsid w:val="00C501E5"/>
    <w:rsid w:val="00C51145"/>
    <w:rsid w:val="00C53077"/>
    <w:rsid w:val="00C53A9B"/>
    <w:rsid w:val="00C54E50"/>
    <w:rsid w:val="00C65A15"/>
    <w:rsid w:val="00C87398"/>
    <w:rsid w:val="00C92588"/>
    <w:rsid w:val="00C9794A"/>
    <w:rsid w:val="00C97F93"/>
    <w:rsid w:val="00CA5C38"/>
    <w:rsid w:val="00CA6C4C"/>
    <w:rsid w:val="00CC2237"/>
    <w:rsid w:val="00CD5C44"/>
    <w:rsid w:val="00CE2306"/>
    <w:rsid w:val="00CE7770"/>
    <w:rsid w:val="00D004DC"/>
    <w:rsid w:val="00D300A4"/>
    <w:rsid w:val="00D47569"/>
    <w:rsid w:val="00D504D1"/>
    <w:rsid w:val="00D54A75"/>
    <w:rsid w:val="00D56847"/>
    <w:rsid w:val="00D5766E"/>
    <w:rsid w:val="00D668D9"/>
    <w:rsid w:val="00D73DB0"/>
    <w:rsid w:val="00D74C3C"/>
    <w:rsid w:val="00D917EE"/>
    <w:rsid w:val="00D9639A"/>
    <w:rsid w:val="00DA6A61"/>
    <w:rsid w:val="00DB4DEE"/>
    <w:rsid w:val="00DE376C"/>
    <w:rsid w:val="00DE4763"/>
    <w:rsid w:val="00DE6602"/>
    <w:rsid w:val="00DF75B9"/>
    <w:rsid w:val="00E00721"/>
    <w:rsid w:val="00E07708"/>
    <w:rsid w:val="00E133C3"/>
    <w:rsid w:val="00E24E93"/>
    <w:rsid w:val="00E24E9F"/>
    <w:rsid w:val="00E26226"/>
    <w:rsid w:val="00E52F08"/>
    <w:rsid w:val="00E56B45"/>
    <w:rsid w:val="00E6279E"/>
    <w:rsid w:val="00E8340E"/>
    <w:rsid w:val="00E911AA"/>
    <w:rsid w:val="00EA54E0"/>
    <w:rsid w:val="00EA5F2C"/>
    <w:rsid w:val="00EC6C31"/>
    <w:rsid w:val="00ED4E97"/>
    <w:rsid w:val="00F01BB3"/>
    <w:rsid w:val="00F16F8B"/>
    <w:rsid w:val="00F35659"/>
    <w:rsid w:val="00F37D77"/>
    <w:rsid w:val="00F41A6C"/>
    <w:rsid w:val="00F5214A"/>
    <w:rsid w:val="00F56F33"/>
    <w:rsid w:val="00F623D6"/>
    <w:rsid w:val="00F86AF5"/>
    <w:rsid w:val="00FA00C2"/>
    <w:rsid w:val="00FA786E"/>
    <w:rsid w:val="00FD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0DED5"/>
  <w15:docId w15:val="{F3A74F7A-941B-4CE6-9BCF-0E164E52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CA6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39"/>
    <w:rsid w:val="0010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Revision"/>
    <w:hidden/>
    <w:uiPriority w:val="99"/>
    <w:semiHidden/>
    <w:rsid w:val="00BC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A2989B-8A22-45FD-8968-5E1EE53D1CB9}"/>
</file>

<file path=customXml/itemProps2.xml><?xml version="1.0" encoding="utf-8"?>
<ds:datastoreItem xmlns:ds="http://schemas.openxmlformats.org/officeDocument/2006/customXml" ds:itemID="{90C97E7B-80C3-4794-AF86-6CE003AB1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10</Pages>
  <Words>5287</Words>
  <Characters>30137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UK AGROINVEST</Company>
  <LinksUpToDate>false</LinksUpToDate>
  <CharactersWithSpaces>35354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Некрасова Надежда Александровна</cp:lastModifiedBy>
  <cp:revision>155</cp:revision>
  <dcterms:created xsi:type="dcterms:W3CDTF">2018-11-01T06:29:00Z</dcterms:created>
  <dcterms:modified xsi:type="dcterms:W3CDTF">2023-09-05T11:58:00Z</dcterms:modified>
</cp:coreProperties>
</file>