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883B" w14:textId="77777777" w:rsidR="00893135" w:rsidRPr="00605EED" w:rsidRDefault="00893135" w:rsidP="00893135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0DE040EA" w14:textId="77777777" w:rsidR="00893135" w:rsidRPr="00605EED" w:rsidRDefault="00893135" w:rsidP="00893135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6F26FFB0" w14:textId="77777777" w:rsidR="00893135" w:rsidRPr="00605EED" w:rsidRDefault="00893135" w:rsidP="00893135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462BE2FF" w14:textId="5C5FCE5C" w:rsidR="00893135" w:rsidRDefault="00893135" w:rsidP="00893135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r w:rsidRPr="00605EED">
        <w:rPr>
          <w:rFonts w:eastAsia="Times New Roman" w:cs="Times New Roman"/>
          <w:color w:val="auto"/>
          <w:sz w:val="32"/>
          <w:szCs w:val="24"/>
          <w:lang w:val="ru-RU" w:eastAsia="ru-RU"/>
        </w:rPr>
        <w:t>Техническое задание</w:t>
      </w:r>
      <w:r w:rsidR="00307F2F">
        <w:rPr>
          <w:rFonts w:eastAsia="Times New Roman" w:cs="Times New Roman"/>
          <w:color w:val="auto"/>
          <w:sz w:val="32"/>
          <w:szCs w:val="24"/>
          <w:lang w:val="ru-RU" w:eastAsia="ru-RU"/>
        </w:rPr>
        <w:t xml:space="preserve"> № </w:t>
      </w:r>
      <w:r w:rsidR="00702338" w:rsidRPr="00702338">
        <w:rPr>
          <w:rFonts w:eastAsia="Times New Roman" w:cs="Times New Roman"/>
          <w:color w:val="auto"/>
          <w:szCs w:val="22"/>
          <w:lang w:val="ru-RU" w:eastAsia="ru-RU"/>
        </w:rPr>
        <w:t>02-01-02-</w:t>
      </w:r>
      <w:proofErr w:type="gramStart"/>
      <w:r w:rsidR="00702338" w:rsidRPr="00702338">
        <w:rPr>
          <w:rFonts w:eastAsia="Times New Roman" w:cs="Times New Roman"/>
          <w:color w:val="auto"/>
          <w:szCs w:val="22"/>
          <w:lang w:val="ru-RU" w:eastAsia="ru-RU"/>
        </w:rPr>
        <w:t>01-08</w:t>
      </w:r>
      <w:proofErr w:type="gramEnd"/>
      <w:r w:rsidR="00702338" w:rsidRPr="00702338">
        <w:rPr>
          <w:rFonts w:eastAsia="Times New Roman" w:cs="Times New Roman"/>
          <w:color w:val="auto"/>
          <w:szCs w:val="22"/>
          <w:lang w:val="ru-RU" w:eastAsia="ru-RU"/>
        </w:rPr>
        <w:t>/ТЗ/576</w:t>
      </w:r>
    </w:p>
    <w:p w14:paraId="3E864324" w14:textId="0EAF7012" w:rsidR="00EC2AAA" w:rsidRPr="008A3267" w:rsidRDefault="00EC2AAA" w:rsidP="00893135">
      <w:pPr>
        <w:jc w:val="center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/>
        </w:rPr>
        <w:t>На о</w:t>
      </w:r>
      <w:r w:rsidRPr="00AA3E75">
        <w:rPr>
          <w:rFonts w:eastAsia="Times New Roman" w:cs="Times New Roman"/>
          <w:color w:val="auto"/>
          <w:szCs w:val="28"/>
          <w:lang w:val="ru-RU"/>
        </w:rPr>
        <w:t>казание услуг</w:t>
      </w:r>
      <w:r w:rsidR="00981F0E">
        <w:rPr>
          <w:rFonts w:eastAsia="Times New Roman" w:cs="Times New Roman"/>
          <w:color w:val="auto"/>
          <w:szCs w:val="28"/>
          <w:lang w:val="ru-RU"/>
        </w:rPr>
        <w:t>и</w:t>
      </w:r>
      <w:r w:rsidRPr="00AA3E75">
        <w:rPr>
          <w:rFonts w:eastAsia="Times New Roman" w:cs="Times New Roman"/>
          <w:color w:val="auto"/>
          <w:szCs w:val="28"/>
          <w:lang w:val="ru-RU"/>
        </w:rPr>
        <w:t xml:space="preserve"> по </w:t>
      </w:r>
      <w:r w:rsidR="00A3320F">
        <w:rPr>
          <w:rFonts w:eastAsia="Times New Roman" w:cs="Times New Roman"/>
          <w:color w:val="auto"/>
          <w:szCs w:val="28"/>
          <w:lang w:val="ru-RU"/>
        </w:rPr>
        <w:t>восстановлению рабочей документации</w:t>
      </w:r>
      <w:r w:rsidR="004F3C97">
        <w:rPr>
          <w:rFonts w:eastAsia="Times New Roman" w:cs="Times New Roman"/>
          <w:color w:val="auto"/>
          <w:szCs w:val="28"/>
          <w:lang w:val="ru-RU"/>
        </w:rPr>
        <w:t xml:space="preserve"> по газоснабжению существующей производственной базы</w:t>
      </w:r>
      <w:r w:rsidR="003136ED">
        <w:rPr>
          <w:rFonts w:eastAsia="Times New Roman" w:cs="Times New Roman"/>
          <w:color w:val="auto"/>
          <w:szCs w:val="28"/>
          <w:lang w:val="ru-RU"/>
        </w:rPr>
        <w:t xml:space="preserve"> (опасного производственного объекта 3-го класса)</w:t>
      </w:r>
      <w:r>
        <w:rPr>
          <w:rFonts w:eastAsia="Times New Roman" w:cs="Times New Roman"/>
          <w:color w:val="auto"/>
          <w:szCs w:val="28"/>
          <w:lang w:val="ru-RU"/>
        </w:rPr>
        <w:t xml:space="preserve"> </w:t>
      </w:r>
    </w:p>
    <w:p w14:paraId="1CB02562" w14:textId="77777777" w:rsidR="00893135" w:rsidRPr="00605EED" w:rsidRDefault="00893135" w:rsidP="00893135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2C96E4CA" w14:textId="55F0D23D" w:rsidR="00893135" w:rsidRPr="00B9088D" w:rsidRDefault="00893135" w:rsidP="00893135">
      <w:pPr>
        <w:jc w:val="center"/>
        <w:rPr>
          <w:rFonts w:eastAsia="Calibri" w:cs="Times New Roman"/>
          <w:color w:val="000000" w:themeColor="text1"/>
          <w:sz w:val="24"/>
          <w:szCs w:val="24"/>
          <w:lang w:val="ru-RU"/>
        </w:rPr>
      </w:pPr>
      <w:r w:rsidRPr="00B9088D">
        <w:rPr>
          <w:rFonts w:eastAsia="Calibri" w:cs="Times New Roman"/>
          <w:color w:val="000000" w:themeColor="text1"/>
          <w:sz w:val="24"/>
          <w:szCs w:val="24"/>
          <w:lang w:val="ru-RU"/>
        </w:rPr>
        <w:t>Общество:</w:t>
      </w:r>
      <w:r w:rsidRPr="00B9088D">
        <w:rPr>
          <w:rFonts w:eastAsia="Times New Roman" w:cs="Times New Roman"/>
          <w:color w:val="000000" w:themeColor="text1"/>
          <w:szCs w:val="28"/>
          <w:lang w:val="ru-RU"/>
        </w:rPr>
        <w:t xml:space="preserve"> </w:t>
      </w:r>
      <w:r w:rsidRPr="00B9088D">
        <w:rPr>
          <w:rFonts w:eastAsia="Calibri" w:cs="Times New Roman"/>
          <w:color w:val="000000" w:themeColor="text1"/>
          <w:sz w:val="24"/>
          <w:szCs w:val="24"/>
          <w:lang w:val="ru-RU"/>
        </w:rPr>
        <w:t>ООО «</w:t>
      </w:r>
      <w:r w:rsidR="00EC2AAA">
        <w:rPr>
          <w:rFonts w:eastAsia="Calibri" w:cs="Times New Roman"/>
          <w:color w:val="000000" w:themeColor="text1"/>
          <w:sz w:val="24"/>
          <w:szCs w:val="24"/>
          <w:lang w:val="ru-RU"/>
        </w:rPr>
        <w:t xml:space="preserve">Даниловка - </w:t>
      </w:r>
      <w:proofErr w:type="spellStart"/>
      <w:r w:rsidR="00EC2AAA">
        <w:rPr>
          <w:rFonts w:eastAsia="Calibri" w:cs="Times New Roman"/>
          <w:color w:val="000000" w:themeColor="text1"/>
          <w:sz w:val="24"/>
          <w:szCs w:val="24"/>
          <w:lang w:val="ru-RU"/>
        </w:rPr>
        <w:t>АгроИнвест</w:t>
      </w:r>
      <w:proofErr w:type="spellEnd"/>
      <w:r w:rsidRPr="00B9088D">
        <w:rPr>
          <w:rFonts w:eastAsia="Calibri" w:cs="Times New Roman"/>
          <w:color w:val="000000" w:themeColor="text1"/>
          <w:sz w:val="24"/>
          <w:szCs w:val="24"/>
          <w:lang w:val="ru-RU"/>
        </w:rPr>
        <w:t>»</w:t>
      </w:r>
    </w:p>
    <w:p w14:paraId="61161231" w14:textId="77777777" w:rsidR="00893135" w:rsidRPr="00B9088D" w:rsidRDefault="00893135" w:rsidP="00893135">
      <w:pPr>
        <w:jc w:val="center"/>
        <w:rPr>
          <w:rFonts w:cs="Times New Roman"/>
          <w:color w:val="000000" w:themeColor="text1"/>
          <w:szCs w:val="28"/>
          <w:lang w:val="ru-RU" w:eastAsia="ru-RU"/>
        </w:rPr>
      </w:pPr>
    </w:p>
    <w:p w14:paraId="26C4DD36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9671A4F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36943A8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1169"/>
      </w:tblGrid>
      <w:tr w:rsidR="00893135" w:rsidRPr="00B9088D" w14:paraId="08AD4BFF" w14:textId="77777777" w:rsidTr="00DF49E7">
        <w:trPr>
          <w:trHeight w:val="315"/>
        </w:trPr>
        <w:tc>
          <w:tcPr>
            <w:tcW w:w="5765" w:type="dxa"/>
            <w:noWrap/>
            <w:vAlign w:val="bottom"/>
            <w:hideMark/>
          </w:tcPr>
          <w:p w14:paraId="685560A4" w14:textId="77777777" w:rsidR="00893135" w:rsidRPr="00B9088D" w:rsidRDefault="00893135" w:rsidP="00DF49E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sz w:val="24"/>
                <w:szCs w:val="24"/>
                <w:lang w:val="ru-RU"/>
              </w:rPr>
              <w:t>РАЗРАБОТАНО</w:t>
            </w:r>
          </w:p>
        </w:tc>
        <w:tc>
          <w:tcPr>
            <w:tcW w:w="894" w:type="dxa"/>
            <w:noWrap/>
            <w:vAlign w:val="bottom"/>
            <w:hideMark/>
          </w:tcPr>
          <w:p w14:paraId="2E6960E6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1BB731EC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5E02E075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2F69CB69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93135" w:rsidRPr="00B9088D" w14:paraId="6DDBBF6B" w14:textId="77777777" w:rsidTr="00DF49E7">
        <w:trPr>
          <w:trHeight w:val="315"/>
        </w:trPr>
        <w:tc>
          <w:tcPr>
            <w:tcW w:w="6659" w:type="dxa"/>
            <w:gridSpan w:val="2"/>
            <w:noWrap/>
            <w:vAlign w:val="bottom"/>
            <w:hideMark/>
          </w:tcPr>
          <w:p w14:paraId="7B4928BC" w14:textId="12BE63A7" w:rsidR="00893135" w:rsidRPr="00B9088D" w:rsidRDefault="00893135" w:rsidP="00DF49E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40ACAFDB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3BE32C44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15260007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93135" w:rsidRPr="00672171" w14:paraId="3EA9B2D3" w14:textId="77777777" w:rsidTr="00DF49E7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224B5286" w14:textId="339A5EA7" w:rsidR="00893135" w:rsidRPr="00B9088D" w:rsidRDefault="00EC2AAA" w:rsidP="00DF49E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Главный энергетик                    </w:t>
            </w:r>
            <w:r w:rsidR="00893135" w:rsidRPr="00B9088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_______________       </w:t>
            </w:r>
            <w:r w:rsidR="004311D2">
              <w:rPr>
                <w:rFonts w:eastAsia="Times New Roman" w:cs="Times New Roman"/>
                <w:sz w:val="24"/>
                <w:szCs w:val="24"/>
                <w:lang w:val="ru-RU"/>
              </w:rPr>
              <w:t>Чекунов П.А.</w:t>
            </w:r>
          </w:p>
        </w:tc>
      </w:tr>
      <w:tr w:rsidR="00893135" w:rsidRPr="00B9088D" w14:paraId="5DA42E9C" w14:textId="77777777" w:rsidTr="00DF49E7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0F3E21D2" w14:textId="77777777" w:rsidR="00893135" w:rsidRPr="00B9088D" w:rsidRDefault="00893135" w:rsidP="00DF49E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B9088D">
              <w:rPr>
                <w:rFonts w:eastAsia="Times New Roman" w:cs="Times New Roman"/>
                <w:sz w:val="20"/>
                <w:lang w:val="ru-RU"/>
              </w:rPr>
              <w:t>Подпись, дата                      Ф.И.О.</w:t>
            </w:r>
          </w:p>
        </w:tc>
      </w:tr>
    </w:tbl>
    <w:p w14:paraId="7E9CEEC9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6581863C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663"/>
        <w:gridCol w:w="166"/>
        <w:gridCol w:w="816"/>
        <w:gridCol w:w="1169"/>
      </w:tblGrid>
      <w:tr w:rsidR="00893135" w:rsidRPr="00B9088D" w14:paraId="5FCC78B7" w14:textId="77777777" w:rsidTr="00DF49E7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35079752" w14:textId="77777777" w:rsidR="00893135" w:rsidRPr="00B9088D" w:rsidRDefault="00893135" w:rsidP="00DF49E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7F44F15D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12EC6F0E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136D1FB7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5C6668B9" w14:textId="77777777" w:rsidR="00893135" w:rsidRPr="00B9088D" w:rsidRDefault="00893135" w:rsidP="00DF49E7">
            <w:pPr>
              <w:spacing w:line="276" w:lineRule="auto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93135" w:rsidRPr="00B9088D" w14:paraId="0CC08E11" w14:textId="77777777" w:rsidTr="00DF49E7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423FF9D2" w14:textId="77777777" w:rsidR="00893135" w:rsidRPr="00B9088D" w:rsidRDefault="00893135" w:rsidP="00893135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sz w:val="24"/>
                <w:szCs w:val="24"/>
                <w:lang w:val="ru-RU"/>
              </w:rPr>
              <w:t>СОГЛАСОВАНО:</w:t>
            </w:r>
          </w:p>
        </w:tc>
        <w:tc>
          <w:tcPr>
            <w:tcW w:w="2486" w:type="dxa"/>
            <w:vAlign w:val="bottom"/>
            <w:hideMark/>
          </w:tcPr>
          <w:p w14:paraId="2B5FB200" w14:textId="602B1C72" w:rsidR="00893135" w:rsidRPr="00B9088D" w:rsidRDefault="00EC2AAA" w:rsidP="00DF49E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Генеральный </w:t>
            </w:r>
            <w:r w:rsidR="00893135" w:rsidRPr="00B9088D">
              <w:rPr>
                <w:rFonts w:eastAsia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113C7322" w14:textId="77777777" w:rsidR="00893135" w:rsidRPr="00B9088D" w:rsidRDefault="00893135" w:rsidP="00DF49E7">
            <w:pPr>
              <w:spacing w:line="276" w:lineRule="auto"/>
              <w:ind w:left="28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57199D9E" w14:textId="7C914EE9" w:rsidR="00893135" w:rsidRPr="00B9088D" w:rsidRDefault="004311D2" w:rsidP="00DF49E7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Гнидин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А.А.</w:t>
            </w:r>
            <w:proofErr w:type="gramEnd"/>
          </w:p>
        </w:tc>
      </w:tr>
      <w:tr w:rsidR="00893135" w:rsidRPr="00B9088D" w14:paraId="686EB530" w14:textId="77777777" w:rsidTr="00DF49E7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5216E995" w14:textId="77777777" w:rsidR="00893135" w:rsidRPr="00B9088D" w:rsidRDefault="00893135" w:rsidP="00DF49E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9088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540BD6F0" w14:textId="77777777" w:rsidR="00893135" w:rsidRPr="00B9088D" w:rsidRDefault="00893135" w:rsidP="00DF49E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9088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65419EE9" w14:textId="77777777" w:rsidR="00893135" w:rsidRPr="00B9088D" w:rsidRDefault="00893135" w:rsidP="00DF49E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9088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217A35CD" w14:textId="77777777" w:rsidR="00893135" w:rsidRPr="00B9088D" w:rsidRDefault="00893135" w:rsidP="00DF49E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B9088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893135" w:rsidRPr="00B9088D" w14:paraId="1D35AF92" w14:textId="77777777" w:rsidTr="00DF49E7">
        <w:trPr>
          <w:trHeight w:val="315"/>
        </w:trPr>
        <w:tc>
          <w:tcPr>
            <w:tcW w:w="2476" w:type="dxa"/>
            <w:noWrap/>
            <w:vAlign w:val="bottom"/>
          </w:tcPr>
          <w:p w14:paraId="7A29E9B8" w14:textId="77777777" w:rsidR="00893135" w:rsidRPr="00B9088D" w:rsidRDefault="00893135" w:rsidP="00DF49E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34F83EA4" w14:textId="77777777" w:rsidR="00893135" w:rsidRPr="00B9088D" w:rsidRDefault="00893135" w:rsidP="00DF49E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3287EABA" w14:textId="77777777" w:rsidR="00893135" w:rsidRPr="00B9088D" w:rsidRDefault="00893135" w:rsidP="00DF49E7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2344B08C" w14:textId="77777777" w:rsidR="00893135" w:rsidRPr="00B9088D" w:rsidRDefault="00893135" w:rsidP="00DF49E7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2C7BC931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3E238AA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2667"/>
        <w:gridCol w:w="2599"/>
        <w:gridCol w:w="2105"/>
      </w:tblGrid>
      <w:tr w:rsidR="00C62123" w14:paraId="5465A7CB" w14:textId="77777777" w:rsidTr="00C62123">
        <w:trPr>
          <w:trHeight w:val="315"/>
        </w:trPr>
        <w:tc>
          <w:tcPr>
            <w:tcW w:w="2410" w:type="dxa"/>
            <w:noWrap/>
            <w:vAlign w:val="bottom"/>
          </w:tcPr>
          <w:p w14:paraId="16AE6C56" w14:textId="77777777" w:rsidR="00C62123" w:rsidRDefault="00C62123" w:rsidP="000D48A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ООО «Волго-Дон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АгроИнвест</w:t>
            </w:r>
            <w:proofErr w:type="spellEnd"/>
          </w:p>
        </w:tc>
        <w:tc>
          <w:tcPr>
            <w:tcW w:w="2667" w:type="dxa"/>
            <w:vAlign w:val="bottom"/>
          </w:tcPr>
          <w:p w14:paraId="3C7ED81D" w14:textId="77777777" w:rsidR="00C62123" w:rsidRDefault="00C62123" w:rsidP="000D48A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Главный энергетик</w:t>
            </w:r>
          </w:p>
        </w:tc>
        <w:tc>
          <w:tcPr>
            <w:tcW w:w="2599" w:type="dxa"/>
            <w:vAlign w:val="bottom"/>
          </w:tcPr>
          <w:p w14:paraId="6935A534" w14:textId="05C8CB28" w:rsidR="00C62123" w:rsidRPr="00605EED" w:rsidRDefault="00C62123" w:rsidP="000D48A8">
            <w:pPr>
              <w:spacing w:line="276" w:lineRule="auto"/>
              <w:ind w:left="28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t>_______________</w:t>
            </w:r>
          </w:p>
        </w:tc>
        <w:tc>
          <w:tcPr>
            <w:tcW w:w="2105" w:type="dxa"/>
            <w:vAlign w:val="bottom"/>
          </w:tcPr>
          <w:p w14:paraId="4A0F9F78" w14:textId="5B8C6767" w:rsidR="00C62123" w:rsidRDefault="00C62123" w:rsidP="000D48A8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Асташкин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М.А.</w:t>
            </w:r>
            <w:proofErr w:type="gramEnd"/>
          </w:p>
        </w:tc>
      </w:tr>
      <w:tr w:rsidR="00C62123" w:rsidRPr="00605EED" w14:paraId="5FB12B96" w14:textId="77777777" w:rsidTr="00C62123">
        <w:trPr>
          <w:trHeight w:val="315"/>
        </w:trPr>
        <w:tc>
          <w:tcPr>
            <w:tcW w:w="2410" w:type="dxa"/>
            <w:noWrap/>
            <w:vAlign w:val="bottom"/>
          </w:tcPr>
          <w:p w14:paraId="5AE2F17C" w14:textId="77777777" w:rsidR="00C62123" w:rsidRPr="00605EED" w:rsidRDefault="00C62123" w:rsidP="000D48A8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667" w:type="dxa"/>
            <w:vAlign w:val="bottom"/>
          </w:tcPr>
          <w:p w14:paraId="4F56FA9D" w14:textId="77777777" w:rsidR="00C62123" w:rsidRPr="00605EED" w:rsidRDefault="00C62123" w:rsidP="000D48A8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599" w:type="dxa"/>
            <w:vAlign w:val="bottom"/>
          </w:tcPr>
          <w:p w14:paraId="56D92756" w14:textId="77777777" w:rsidR="00C62123" w:rsidRPr="00605EED" w:rsidRDefault="00C62123" w:rsidP="000D48A8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05" w:type="dxa"/>
            <w:vAlign w:val="bottom"/>
          </w:tcPr>
          <w:p w14:paraId="63C6E0F6" w14:textId="77777777" w:rsidR="00C62123" w:rsidRPr="00605EED" w:rsidRDefault="00C62123" w:rsidP="000D48A8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</w:tbl>
    <w:p w14:paraId="38A49FC2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E91B2B1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680E247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FFE252C" w14:textId="13E4CC59" w:rsidR="0025109C" w:rsidRDefault="0025109C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B80311F" w14:textId="0FE95459" w:rsidR="0025109C" w:rsidRDefault="0025109C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55584E5" w14:textId="3CD7FF43" w:rsidR="0025109C" w:rsidRDefault="0025109C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5687E6A" w14:textId="70EF2E35" w:rsidR="0025109C" w:rsidRDefault="0025109C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2CC9D91" w14:textId="1EC59653" w:rsidR="00EC2AAA" w:rsidRDefault="00EC2AAA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D24AF0B" w14:textId="235BF803" w:rsidR="00EC2AAA" w:rsidRDefault="00EC2AAA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A465BB7" w14:textId="1839400B" w:rsidR="00EC2AAA" w:rsidRDefault="00EC2AAA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75AA130" w14:textId="1AE69B50" w:rsidR="00EC2AAA" w:rsidRDefault="00EC2AAA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BE0FC9E" w14:textId="214807DA" w:rsidR="00EC2AAA" w:rsidRDefault="00EC2AAA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361F07D" w14:textId="3F53D163" w:rsidR="00EC2AAA" w:rsidRDefault="00EC2AAA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D94A4F9" w14:textId="1A89AE6A" w:rsidR="00EC2AAA" w:rsidRDefault="00EC2AAA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EF4D6B3" w14:textId="01DD61BB" w:rsidR="00EC2AAA" w:rsidRDefault="00EC2AAA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BD740C8" w14:textId="77777777" w:rsidR="0025109C" w:rsidRPr="00B9088D" w:rsidRDefault="0025109C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02A094F" w14:textId="77777777" w:rsidR="00893135" w:rsidRPr="00B9088D" w:rsidRDefault="00893135" w:rsidP="00893135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7B3E26F" w14:textId="656A7D1E" w:rsidR="00893135" w:rsidRPr="00B9088D" w:rsidRDefault="00EC2AAA" w:rsidP="00893135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proofErr w:type="spellStart"/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р.п</w:t>
      </w:r>
      <w:proofErr w:type="spellEnd"/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. Даниловка</w:t>
      </w:r>
    </w:p>
    <w:p w14:paraId="1B0281C9" w14:textId="77777777" w:rsidR="00893135" w:rsidRPr="00B9088D" w:rsidRDefault="00893135" w:rsidP="00893135">
      <w:pPr>
        <w:rPr>
          <w:rFonts w:eastAsia="Calibri" w:cs="Times New Roman"/>
          <w:color w:val="auto"/>
          <w:sz w:val="24"/>
          <w:szCs w:val="22"/>
          <w:lang w:val="ru-RU"/>
        </w:rPr>
      </w:pPr>
      <w:r w:rsidRPr="00B9088D">
        <w:rPr>
          <w:rFonts w:eastAsia="Times New Roman" w:cs="Times New Roman"/>
          <w:color w:val="auto"/>
          <w:sz w:val="24"/>
          <w:szCs w:val="24"/>
          <w:lang w:val="ru-RU" w:eastAsia="ru-RU"/>
        </w:rPr>
        <w:br w:type="page"/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29"/>
      </w:tblGrid>
      <w:tr w:rsidR="00893135" w:rsidRPr="00672171" w14:paraId="243EF398" w14:textId="77777777" w:rsidTr="00C9161B">
        <w:trPr>
          <w:gridAfter w:val="1"/>
          <w:wAfter w:w="29" w:type="dxa"/>
          <w:trHeight w:val="32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A39BE1B" w14:textId="77777777" w:rsidR="00893135" w:rsidRPr="00B9088D" w:rsidRDefault="00893135" w:rsidP="00893135">
            <w:pPr>
              <w:numPr>
                <w:ilvl w:val="0"/>
                <w:numId w:val="1"/>
              </w:numPr>
              <w:ind w:right="1218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lastRenderedPageBreak/>
              <w:t>Общие сведения о предмете закупки</w:t>
            </w:r>
          </w:p>
        </w:tc>
      </w:tr>
      <w:tr w:rsidR="00893135" w:rsidRPr="00672171" w14:paraId="12ECBB57" w14:textId="77777777" w:rsidTr="00C9161B">
        <w:trPr>
          <w:gridAfter w:val="1"/>
          <w:wAfter w:w="29" w:type="dxa"/>
          <w:trHeight w:val="79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E13C345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Сведения о заказчике:</w:t>
            </w:r>
          </w:p>
          <w:p w14:paraId="7736F89E" w14:textId="77777777" w:rsidR="00893135" w:rsidRPr="00B9088D" w:rsidRDefault="00893135" w:rsidP="00DF49E7">
            <w:pPr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93135" w:rsidRPr="008F799B" w14:paraId="79E430F5" w14:textId="77777777" w:rsidTr="00C9161B">
        <w:trPr>
          <w:gridAfter w:val="1"/>
          <w:wAfter w:w="29" w:type="dxa"/>
          <w:trHeight w:val="2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5749"/>
            </w:tblGrid>
            <w:tr w:rsidR="00893135" w:rsidRPr="00672171" w14:paraId="41E7F65A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B7982" w14:textId="77777777" w:rsidR="00893135" w:rsidRPr="00B9088D" w:rsidRDefault="00893135" w:rsidP="00893135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14F9C" w14:textId="0C8726A2" w:rsidR="00893135" w:rsidRPr="004311D2" w:rsidRDefault="004311D2" w:rsidP="00893135">
                  <w:pPr>
                    <w:spacing w:after="160" w:line="259" w:lineRule="auto"/>
                    <w:ind w:right="1105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4311D2">
                    <w:rPr>
                      <w:sz w:val="27"/>
                      <w:szCs w:val="27"/>
                      <w:lang w:val="ru-RU"/>
                    </w:rPr>
                    <w:t>Общество с ограниченной ответственностью «Даниловка-</w:t>
                  </w:r>
                  <w:proofErr w:type="spellStart"/>
                  <w:r w:rsidRPr="004311D2">
                    <w:rPr>
                      <w:sz w:val="27"/>
                      <w:szCs w:val="27"/>
                      <w:lang w:val="ru-RU"/>
                    </w:rPr>
                    <w:t>АгроИнвест</w:t>
                  </w:r>
                  <w:proofErr w:type="spellEnd"/>
                  <w:r w:rsidRPr="004311D2">
                    <w:rPr>
                      <w:sz w:val="27"/>
                      <w:szCs w:val="27"/>
                      <w:lang w:val="ru-RU"/>
                    </w:rPr>
                    <w:t>»</w:t>
                  </w:r>
                </w:p>
              </w:tc>
            </w:tr>
            <w:tr w:rsidR="00893135" w:rsidRPr="00B9088D" w14:paraId="3D692F29" w14:textId="77777777" w:rsidTr="00893135">
              <w:trPr>
                <w:trHeight w:val="248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2BCFF" w14:textId="77777777" w:rsidR="00893135" w:rsidRPr="00B9088D" w:rsidRDefault="00893135" w:rsidP="00893135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98ED3" w14:textId="0F725FF4" w:rsidR="00893135" w:rsidRPr="004311D2" w:rsidRDefault="004311D2" w:rsidP="00893135">
                  <w:pPr>
                    <w:ind w:right="1105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sz w:val="27"/>
                      <w:szCs w:val="27"/>
                    </w:rPr>
                    <w:t>ООО «</w:t>
                  </w:r>
                  <w:proofErr w:type="spellStart"/>
                  <w:r>
                    <w:rPr>
                      <w:sz w:val="27"/>
                      <w:szCs w:val="27"/>
                    </w:rPr>
                    <w:t>Даниловка-АгроИнвест</w:t>
                  </w:r>
                  <w:proofErr w:type="spellEnd"/>
                  <w:r>
                    <w:rPr>
                      <w:sz w:val="27"/>
                      <w:szCs w:val="27"/>
                    </w:rPr>
                    <w:t>»</w:t>
                  </w:r>
                </w:p>
              </w:tc>
            </w:tr>
            <w:tr w:rsidR="00893135" w:rsidRPr="00377F4B" w14:paraId="145F8C78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31110" w14:textId="77777777" w:rsidR="00893135" w:rsidRPr="00B9088D" w:rsidRDefault="00893135" w:rsidP="00893135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24C22" w14:textId="2BF68441" w:rsidR="00893135" w:rsidRPr="00B9088D" w:rsidRDefault="004311D2" w:rsidP="00893135">
                  <w:pPr>
                    <w:spacing w:after="160" w:line="259" w:lineRule="auto"/>
                    <w:ind w:right="1105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4311D2">
                    <w:rPr>
                      <w:sz w:val="27"/>
                      <w:szCs w:val="27"/>
                      <w:lang w:val="ru-RU"/>
                    </w:rPr>
                    <w:t xml:space="preserve">403371, Волгоградская обл., Даниловский район, </w:t>
                  </w:r>
                  <w:proofErr w:type="spellStart"/>
                  <w:r w:rsidRPr="004311D2">
                    <w:rPr>
                      <w:sz w:val="27"/>
                      <w:szCs w:val="27"/>
                      <w:lang w:val="ru-RU"/>
                    </w:rPr>
                    <w:t>р.п</w:t>
                  </w:r>
                  <w:proofErr w:type="spellEnd"/>
                  <w:r w:rsidRPr="004311D2">
                    <w:rPr>
                      <w:sz w:val="27"/>
                      <w:szCs w:val="27"/>
                      <w:lang w:val="ru-RU"/>
                    </w:rPr>
                    <w:t xml:space="preserve">. Даниловка, ул. </w:t>
                  </w:r>
                  <w:proofErr w:type="spellStart"/>
                  <w:r>
                    <w:rPr>
                      <w:sz w:val="27"/>
                      <w:szCs w:val="27"/>
                    </w:rPr>
                    <w:t>Строительная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, 6, </w:t>
                  </w:r>
                  <w:proofErr w:type="spellStart"/>
                  <w:r>
                    <w:rPr>
                      <w:sz w:val="27"/>
                      <w:szCs w:val="27"/>
                    </w:rPr>
                    <w:t>офис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1</w:t>
                  </w:r>
                </w:p>
              </w:tc>
            </w:tr>
            <w:tr w:rsidR="00893135" w:rsidRPr="00B9088D" w14:paraId="15A915E5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CA273" w14:textId="77777777" w:rsidR="00893135" w:rsidRPr="00B9088D" w:rsidRDefault="00893135" w:rsidP="00893135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0DADD" w14:textId="58E951DC" w:rsidR="00893135" w:rsidRPr="00B9088D" w:rsidRDefault="004311D2" w:rsidP="00893135">
                  <w:pPr>
                    <w:ind w:right="1105"/>
                    <w:rPr>
                      <w:rFonts w:eastAsia="Times New Roman" w:cs="Times New Roman"/>
                      <w:color w:val="000000" w:themeColor="text1"/>
                      <w:sz w:val="20"/>
                      <w:lang w:val="ru-RU"/>
                    </w:rPr>
                  </w:pPr>
                  <w:r w:rsidRPr="004311D2">
                    <w:rPr>
                      <w:sz w:val="27"/>
                      <w:szCs w:val="27"/>
                      <w:lang w:val="ru-RU"/>
                    </w:rPr>
                    <w:t xml:space="preserve">403371, Волгоградская обл., Даниловский район, </w:t>
                  </w:r>
                  <w:proofErr w:type="spellStart"/>
                  <w:r w:rsidRPr="004311D2">
                    <w:rPr>
                      <w:sz w:val="27"/>
                      <w:szCs w:val="27"/>
                      <w:lang w:val="ru-RU"/>
                    </w:rPr>
                    <w:t>р.п</w:t>
                  </w:r>
                  <w:proofErr w:type="spellEnd"/>
                  <w:r w:rsidRPr="004311D2">
                    <w:rPr>
                      <w:sz w:val="27"/>
                      <w:szCs w:val="27"/>
                      <w:lang w:val="ru-RU"/>
                    </w:rPr>
                    <w:t xml:space="preserve">. Даниловка, ул. </w:t>
                  </w:r>
                  <w:proofErr w:type="spellStart"/>
                  <w:r>
                    <w:rPr>
                      <w:sz w:val="27"/>
                      <w:szCs w:val="27"/>
                    </w:rPr>
                    <w:t>Строительная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, 6, </w:t>
                  </w:r>
                  <w:proofErr w:type="spellStart"/>
                  <w:r>
                    <w:rPr>
                      <w:sz w:val="27"/>
                      <w:szCs w:val="27"/>
                    </w:rPr>
                    <w:t>офис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1</w:t>
                  </w:r>
                </w:p>
              </w:tc>
            </w:tr>
            <w:tr w:rsidR="00893135" w:rsidRPr="00B9088D" w14:paraId="35BF6D58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9C238" w14:textId="77777777" w:rsidR="00893135" w:rsidRPr="00B9088D" w:rsidRDefault="00893135" w:rsidP="00893135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7777B" w14:textId="0BA47DDA" w:rsidR="00893135" w:rsidRPr="00B9088D" w:rsidRDefault="00893135" w:rsidP="0025109C">
                  <w:pPr>
                    <w:spacing w:after="160" w:line="259" w:lineRule="auto"/>
                    <w:ind w:right="1105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cs="Times New Roman"/>
                      <w:sz w:val="24"/>
                      <w:szCs w:val="24"/>
                    </w:rPr>
                    <w:t xml:space="preserve">ОГРН </w:t>
                  </w:r>
                  <w:r w:rsidR="004311D2">
                    <w:rPr>
                      <w:sz w:val="27"/>
                      <w:szCs w:val="27"/>
                    </w:rPr>
                    <w:t xml:space="preserve">1213400006577 </w:t>
                  </w:r>
                  <w:r w:rsidRPr="00B9088D">
                    <w:rPr>
                      <w:rFonts w:cs="Times New Roman"/>
                      <w:sz w:val="24"/>
                      <w:szCs w:val="24"/>
                    </w:rPr>
                    <w:t xml:space="preserve">ОКПО </w:t>
                  </w:r>
                  <w:r w:rsidR="004311D2">
                    <w:rPr>
                      <w:rFonts w:cs="Times New Roman"/>
                      <w:sz w:val="24"/>
                      <w:szCs w:val="24"/>
                    </w:rPr>
                    <w:t>51651443</w:t>
                  </w:r>
                </w:p>
              </w:tc>
            </w:tr>
            <w:tr w:rsidR="00893135" w:rsidRPr="00B9088D" w14:paraId="60E0C132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2A3A3" w14:textId="77777777" w:rsidR="00893135" w:rsidRPr="00B9088D" w:rsidRDefault="00893135" w:rsidP="00893135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C4F73" w14:textId="4B8976BD" w:rsidR="00893135" w:rsidRPr="00B9088D" w:rsidRDefault="004311D2" w:rsidP="00893135">
                  <w:pPr>
                    <w:spacing w:after="160" w:line="259" w:lineRule="auto"/>
                    <w:ind w:right="1105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3456005459</w:t>
                  </w:r>
                </w:p>
              </w:tc>
            </w:tr>
            <w:tr w:rsidR="00893135" w:rsidRPr="00B9088D" w14:paraId="5303929D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093E0" w14:textId="77777777" w:rsidR="00893135" w:rsidRPr="00B9088D" w:rsidRDefault="00893135" w:rsidP="00893135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5C3C0" w14:textId="4887F76D" w:rsidR="00893135" w:rsidRPr="00B9088D" w:rsidRDefault="004311D2" w:rsidP="00893135">
                  <w:pPr>
                    <w:ind w:right="1105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345601001</w:t>
                  </w:r>
                </w:p>
              </w:tc>
            </w:tr>
            <w:tr w:rsidR="00893135" w:rsidRPr="00672171" w14:paraId="4385D52F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C603C" w14:textId="77777777" w:rsidR="00893135" w:rsidRPr="00B9088D" w:rsidRDefault="00893135" w:rsidP="00893135">
                  <w:pPr>
                    <w:tabs>
                      <w:tab w:val="num" w:pos="0"/>
                    </w:tabs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D1A46" w14:textId="220F8618" w:rsidR="00893135" w:rsidRPr="004311D2" w:rsidRDefault="004311D2" w:rsidP="004311D2">
                  <w:pPr>
                    <w:pStyle w:val="a4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р/с: </w:t>
                  </w:r>
                  <w:proofErr w:type="gramStart"/>
                  <w:r>
                    <w:rPr>
                      <w:color w:val="000000"/>
                      <w:sz w:val="27"/>
                      <w:szCs w:val="27"/>
                    </w:rPr>
                    <w:t>40702810111000020006</w:t>
                  </w:r>
                  <w:r w:rsidRPr="004311D2">
                    <w:rPr>
                      <w:color w:val="000000"/>
                      <w:sz w:val="27"/>
                      <w:szCs w:val="27"/>
                    </w:rPr>
                    <w:t xml:space="preserve">  </w:t>
                  </w:r>
                  <w:r>
                    <w:rPr>
                      <w:color w:val="000000"/>
                      <w:sz w:val="27"/>
                      <w:szCs w:val="27"/>
                    </w:rPr>
                    <w:t>Волгоградское</w:t>
                  </w:r>
                  <w:proofErr w:type="gramEnd"/>
                  <w:r>
                    <w:rPr>
                      <w:color w:val="000000"/>
                      <w:sz w:val="27"/>
                      <w:szCs w:val="27"/>
                    </w:rPr>
                    <w:t xml:space="preserve"> Отделение №8621 ПАО Сбербанк, г. Волгоград</w:t>
                  </w:r>
                  <w:r w:rsidRPr="004311D2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000000"/>
                      <w:sz w:val="27"/>
                      <w:szCs w:val="27"/>
                    </w:rPr>
                    <w:t>к/с 30101810100000000647</w:t>
                  </w:r>
                  <w:r w:rsidRPr="004311D2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000000"/>
                      <w:sz w:val="27"/>
                      <w:szCs w:val="27"/>
                    </w:rPr>
                    <w:t>БИК 041806647</w:t>
                  </w:r>
                </w:p>
              </w:tc>
            </w:tr>
            <w:tr w:rsidR="00893135" w:rsidRPr="00B9088D" w14:paraId="594CE230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0392E" w14:textId="77777777" w:rsidR="00893135" w:rsidRPr="00B9088D" w:rsidRDefault="00893135" w:rsidP="00893135">
                  <w:pPr>
                    <w:tabs>
                      <w:tab w:val="num" w:pos="0"/>
                      <w:tab w:val="left" w:pos="9355"/>
                    </w:tabs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B9088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E49AB" w14:textId="77777777" w:rsidR="00893135" w:rsidRPr="00B9088D" w:rsidRDefault="00893135" w:rsidP="00893135">
                  <w:pPr>
                    <w:spacing w:after="160" w:line="259" w:lineRule="auto"/>
                    <w:ind w:right="1105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proofErr w:type="spellStart"/>
                  <w:r w:rsidRPr="00B9088D">
                    <w:rPr>
                      <w:rFonts w:cs="Times New Roman"/>
                      <w:sz w:val="24"/>
                      <w:szCs w:val="24"/>
                    </w:rPr>
                    <w:t>Тел</w:t>
                  </w:r>
                  <w:proofErr w:type="spellEnd"/>
                  <w:r w:rsidRPr="00B9088D">
                    <w:rPr>
                      <w:rFonts w:cs="Times New Roman"/>
                      <w:sz w:val="24"/>
                      <w:szCs w:val="24"/>
                    </w:rPr>
                    <w:t xml:space="preserve">.: +7 (473) </w:t>
                  </w:r>
                  <w:r w:rsidRPr="00B9088D">
                    <w:rPr>
                      <w:rFonts w:cs="Times New Roman"/>
                      <w:sz w:val="24"/>
                      <w:szCs w:val="24"/>
                      <w:lang w:val="ru-RU"/>
                    </w:rPr>
                    <w:t>232-27-72</w:t>
                  </w:r>
                </w:p>
              </w:tc>
            </w:tr>
            <w:tr w:rsidR="00893135" w:rsidRPr="00B9088D" w14:paraId="2AF783A0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E3515" w14:textId="77777777" w:rsidR="00893135" w:rsidRPr="00B9088D" w:rsidRDefault="00893135" w:rsidP="00893135">
                  <w:pPr>
                    <w:tabs>
                      <w:tab w:val="num" w:pos="0"/>
                      <w:tab w:val="left" w:pos="9355"/>
                    </w:tabs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76B2D" w14:textId="32E8F2CD" w:rsidR="00893135" w:rsidRPr="00B9088D" w:rsidRDefault="00BA080B" w:rsidP="00893135">
                  <w:pPr>
                    <w:tabs>
                      <w:tab w:val="num" w:pos="0"/>
                      <w:tab w:val="left" w:pos="9355"/>
                    </w:tabs>
                    <w:ind w:right="1105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sz w:val="27"/>
                      <w:szCs w:val="27"/>
                    </w:rPr>
                    <w:t>info-dan@agroinvest.com</w:t>
                  </w:r>
                </w:p>
              </w:tc>
            </w:tr>
            <w:tr w:rsidR="00893135" w:rsidRPr="00B9088D" w14:paraId="10727B17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168B7" w14:textId="77777777" w:rsidR="00893135" w:rsidRPr="00B9088D" w:rsidRDefault="00893135" w:rsidP="00893135">
                  <w:pPr>
                    <w:tabs>
                      <w:tab w:val="num" w:pos="0"/>
                      <w:tab w:val="left" w:pos="9355"/>
                    </w:tabs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B1B49" w14:textId="77777777" w:rsidR="00893135" w:rsidRPr="00B9088D" w:rsidRDefault="00672171" w:rsidP="00893135">
                  <w:pPr>
                    <w:tabs>
                      <w:tab w:val="num" w:pos="0"/>
                      <w:tab w:val="left" w:pos="9355"/>
                    </w:tabs>
                    <w:ind w:right="1105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hyperlink r:id="rId5" w:history="1">
                    <w:r w:rsidR="00893135" w:rsidRPr="00B9088D">
                      <w:rPr>
                        <w:rStyle w:val="a3"/>
                        <w:color w:val="007BFF"/>
                        <w:sz w:val="19"/>
                        <w:szCs w:val="19"/>
                        <w:shd w:val="clear" w:color="auto" w:fill="D4EDDA"/>
                      </w:rPr>
                      <w:t>agroinvest.com</w:t>
                    </w:r>
                  </w:hyperlink>
                </w:p>
              </w:tc>
            </w:tr>
            <w:tr w:rsidR="00893135" w:rsidRPr="008F799B" w14:paraId="23AB83D5" w14:textId="77777777" w:rsidTr="00893135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8E458" w14:textId="77777777" w:rsidR="00893135" w:rsidRPr="00B9088D" w:rsidRDefault="00893135" w:rsidP="00893135">
                  <w:pPr>
                    <w:tabs>
                      <w:tab w:val="num" w:pos="0"/>
                      <w:tab w:val="left" w:pos="9355"/>
                    </w:tabs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B9088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B9088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эл.почта</w:t>
                  </w:r>
                  <w:proofErr w:type="spellEnd"/>
                  <w:proofErr w:type="gramEnd"/>
                  <w:r w:rsidRPr="00B9088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CC649" w14:textId="165FE132" w:rsidR="00893135" w:rsidRPr="0012329A" w:rsidRDefault="00BA080B" w:rsidP="00893135">
                  <w:pPr>
                    <w:tabs>
                      <w:tab w:val="left" w:pos="9355"/>
                    </w:tabs>
                    <w:ind w:right="1105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12329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Главный энергетик </w:t>
                  </w:r>
                  <w:r w:rsidR="002E062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Асташкин Михаил Александрович</w:t>
                  </w:r>
                </w:p>
                <w:p w14:paraId="25079C4F" w14:textId="77777777" w:rsidR="008F799B" w:rsidRDefault="00893135" w:rsidP="00893135">
                  <w:pPr>
                    <w:tabs>
                      <w:tab w:val="left" w:pos="9355"/>
                    </w:tabs>
                    <w:ind w:right="1105"/>
                    <w:rPr>
                      <w:rFonts w:cs="Times New Roman"/>
                      <w:color w:val="323130"/>
                      <w:sz w:val="21"/>
                      <w:szCs w:val="21"/>
                      <w:shd w:val="clear" w:color="auto" w:fill="FFFFFF"/>
                      <w:lang w:val="ru-RU"/>
                    </w:rPr>
                  </w:pPr>
                  <w:r w:rsidRPr="0012329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тел. </w:t>
                  </w:r>
                  <w:r w:rsidR="008F799B" w:rsidRPr="008F799B">
                    <w:rPr>
                      <w:rFonts w:cs="Times New Roman"/>
                      <w:sz w:val="24"/>
                      <w:szCs w:val="24"/>
                      <w:lang w:val="ru-RU"/>
                    </w:rPr>
                    <w:t>89370841790</w:t>
                  </w:r>
                  <w:r w:rsidR="00BA080B" w:rsidRPr="008F799B">
                    <w:rPr>
                      <w:rFonts w:cs="Times New Roman"/>
                      <w:color w:val="323130"/>
                      <w:sz w:val="21"/>
                      <w:szCs w:val="21"/>
                      <w:shd w:val="clear" w:color="auto" w:fill="FFFFFF"/>
                      <w:lang w:val="ru-RU"/>
                    </w:rPr>
                    <w:t xml:space="preserve"> </w:t>
                  </w:r>
                </w:p>
                <w:p w14:paraId="61D4D9D1" w14:textId="77777777" w:rsidR="00724644" w:rsidRDefault="00672171" w:rsidP="00893135">
                  <w:pPr>
                    <w:tabs>
                      <w:tab w:val="left" w:pos="9355"/>
                    </w:tabs>
                    <w:ind w:right="1105"/>
                    <w:rPr>
                      <w:rFonts w:cs="Times New Roman"/>
                      <w:color w:val="32313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hyperlink r:id="rId6" w:history="1">
                    <w:r w:rsidR="00724644" w:rsidRPr="0061709A">
                      <w:rPr>
                        <w:rStyle w:val="a3"/>
                        <w:sz w:val="24"/>
                        <w:szCs w:val="24"/>
                        <w:shd w:val="clear" w:color="auto" w:fill="FFFFFF"/>
                      </w:rPr>
                      <w:t>m.astashkin@agroinvest.com</w:t>
                    </w:r>
                  </w:hyperlink>
                  <w:r w:rsidR="00724644">
                    <w:rPr>
                      <w:rFonts w:cs="Times New Roman"/>
                      <w:color w:val="32313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</w:p>
                <w:p w14:paraId="1739E8FA" w14:textId="0F48403B" w:rsidR="00893135" w:rsidRPr="00724644" w:rsidRDefault="00893135" w:rsidP="00893135">
                  <w:pPr>
                    <w:tabs>
                      <w:tab w:val="left" w:pos="9355"/>
                    </w:tabs>
                    <w:ind w:right="1105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724644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14:paraId="05ED4106" w14:textId="77777777" w:rsidR="00893135" w:rsidRPr="00B9088D" w:rsidRDefault="00893135" w:rsidP="00DF49E7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93135" w:rsidRPr="00672171" w14:paraId="2432B221" w14:textId="77777777" w:rsidTr="00C9161B">
        <w:trPr>
          <w:gridAfter w:val="1"/>
          <w:wAfter w:w="29" w:type="dxa"/>
          <w:trHeight w:val="9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2372688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Общие сведения о предмете ремонта</w:t>
            </w:r>
          </w:p>
          <w:p w14:paraId="58CE0F3D" w14:textId="77777777" w:rsidR="00893135" w:rsidRPr="00B9088D" w:rsidRDefault="00893135" w:rsidP="00DF49E7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742B7D36" w14:textId="77777777" w:rsidR="00893135" w:rsidRPr="00B9088D" w:rsidRDefault="00893135" w:rsidP="00DF49E7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436F6998" w14:textId="77777777" w:rsidR="00893135" w:rsidRPr="00B9088D" w:rsidRDefault="00893135" w:rsidP="00DF49E7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893135" w:rsidRPr="00672171" w14:paraId="3AF87BF5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ABC" w14:textId="777825E2" w:rsidR="00893135" w:rsidRPr="00724644" w:rsidRDefault="00724644" w:rsidP="0012329A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724644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Оказание услуг</w:t>
            </w:r>
            <w:r w:rsidR="00981F0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724644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по восстановлению рабочей документации по газоснабжению существующей производственной базы</w:t>
            </w:r>
            <w:r w:rsidR="00FB5F36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(опасного производственного объекта)</w:t>
            </w:r>
            <w:r w:rsidRPr="00724644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, с заменой ГРПШ, части газопровода</w:t>
            </w:r>
            <w:r w:rsidR="007B2FF4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93135" w:rsidRPr="00B9088D" w14:paraId="64C635C9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D6F6017" w14:textId="77777777" w:rsidR="00893135" w:rsidRPr="00B9088D" w:rsidRDefault="00893135" w:rsidP="0089313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Техническая документация</w:t>
            </w:r>
          </w:p>
        </w:tc>
      </w:tr>
      <w:tr w:rsidR="00893135" w:rsidRPr="00672171" w14:paraId="44DE80F4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30A3B5C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5A93FC02" w14:textId="77777777" w:rsidR="00893135" w:rsidRPr="00B9088D" w:rsidRDefault="00893135" w:rsidP="00893135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7A37AC6B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93135" w:rsidRPr="00023B73" w14:paraId="537EC8E1" w14:textId="77777777" w:rsidTr="005C1890">
        <w:trPr>
          <w:gridAfter w:val="1"/>
          <w:wAfter w:w="29" w:type="dxa"/>
          <w:trHeight w:val="551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E2B0" w14:textId="77777777" w:rsidR="00893135" w:rsidRPr="00672171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72171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Основные параметры, размеры и количество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845"/>
              <w:gridCol w:w="1174"/>
              <w:gridCol w:w="3402"/>
              <w:gridCol w:w="1842"/>
              <w:gridCol w:w="958"/>
            </w:tblGrid>
            <w:tr w:rsidR="00672171" w:rsidRPr="00672171" w14:paraId="717C0D94" w14:textId="77777777" w:rsidTr="005C1890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64FCF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№</w:t>
                  </w:r>
                </w:p>
                <w:p w14:paraId="63C071D1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B52EA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Наименование материала</w:t>
                  </w:r>
                </w:p>
                <w:p w14:paraId="4108BBBE" w14:textId="7145ACD4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672171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Наименование работ/услуг (конкретной цели </w:t>
                  </w:r>
                  <w:proofErr w:type="spellStart"/>
                  <w:r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выполн</w:t>
                  </w:r>
                  <w:r w:rsidR="00A57E66"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е</w:t>
                  </w:r>
                  <w:proofErr w:type="spellEnd"/>
                </w:p>
                <w:p w14:paraId="07172E9C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proofErr w:type="spellStart"/>
                  <w:r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ния</w:t>
                  </w:r>
                  <w:proofErr w:type="spellEnd"/>
                  <w:r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 работ)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3CE32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Артикул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A1E7E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Технические параметры </w:t>
                  </w:r>
                  <w:proofErr w:type="spellStart"/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ШхВхГ</w:t>
                  </w:r>
                  <w:proofErr w:type="spellEnd"/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, марка, и </w:t>
                  </w:r>
                  <w:proofErr w:type="spellStart"/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д.т</w:t>
                  </w:r>
                  <w:proofErr w:type="spellEnd"/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.)</w:t>
                  </w:r>
                </w:p>
                <w:p w14:paraId="7FDB6A75" w14:textId="77777777" w:rsidR="005C1890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* </w:t>
                  </w:r>
                </w:p>
                <w:p w14:paraId="7AA0A8CD" w14:textId="57735D9E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8C94C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Количество</w:t>
                  </w:r>
                </w:p>
                <w:p w14:paraId="34CF0FCC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672171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Количественный показатель </w:t>
                  </w:r>
                  <w:proofErr w:type="gramStart"/>
                  <w:r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объема  работ</w:t>
                  </w:r>
                  <w:proofErr w:type="gramEnd"/>
                  <w:r w:rsidRPr="00672171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/услуг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DDEE1" w14:textId="77777777" w:rsidR="00893135" w:rsidRPr="00672171" w:rsidRDefault="00893135" w:rsidP="00DF49E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Ед. изм.</w:t>
                  </w:r>
                </w:p>
              </w:tc>
            </w:tr>
            <w:tr w:rsidR="00672171" w:rsidRPr="00672171" w14:paraId="08A86E9B" w14:textId="77777777" w:rsidTr="005C1890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B938EF" w14:textId="08AAFCA5" w:rsidR="006D58FF" w:rsidRPr="00672171" w:rsidRDefault="00142975" w:rsidP="006D58FF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  <w:r w:rsidR="006D58FF"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</w:p>
                <w:p w14:paraId="3F21D2ED" w14:textId="5E4E85BD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284F8" w14:textId="1507F95B" w:rsidR="00142975" w:rsidRPr="00672171" w:rsidRDefault="00142975" w:rsidP="00DF49E7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Оказание услуги по восстановлению рабочей документации по газоснабжению существующей производственной базы</w:t>
                  </w:r>
                  <w:r w:rsidR="00DA1991" w:rsidRPr="00672171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(опасного производственного объекта)</w:t>
                  </w:r>
                  <w:r w:rsidRPr="00672171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, с заменой ГРПШ, части газопровода.</w:t>
                  </w:r>
                </w:p>
                <w:p w14:paraId="0FA59C67" w14:textId="262A0008" w:rsidR="00142975" w:rsidRPr="00672171" w:rsidRDefault="00142975" w:rsidP="00DF49E7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DC7C6" w14:textId="77777777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95E527" w14:textId="61F30349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Геодезические изыскания, под газопроводом среднего/низкого давления, ГРПШ (геологические изыскания – при необходимости)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4C410" w14:textId="5EC59B3F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26AD0" w14:textId="51B4D34A" w:rsidR="00142975" w:rsidRPr="00672171" w:rsidRDefault="003B5D02" w:rsidP="00DF49E7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услуга</w:t>
                  </w:r>
                </w:p>
              </w:tc>
            </w:tr>
            <w:tr w:rsidR="00672171" w:rsidRPr="00672171" w14:paraId="753878BD" w14:textId="77777777" w:rsidTr="005C1890"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7D6E6" w14:textId="14D0484E" w:rsidR="00142975" w:rsidRPr="00672171" w:rsidRDefault="006D58FF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EBFDF1" w14:textId="1100967D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79A57F" w14:textId="77777777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ED3A7" w14:textId="1BAD4497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Разработка рабочей документации по газоснабжению производственной базы (газопровод среднего давления, ГРПШ, газопровод низкого давления, узел учёта). В состав рабочей документации включить разработку сметной документации на строительно-монтажные работы, в объёмах необходимых для восстановления актов приёмки опасного производственного объекта </w:t>
                  </w:r>
                  <w:r w:rsidR="00AD205E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в эксплуатацию </w:t>
                  </w: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(замена ГРПШ, части газопроводов, узла учета газа).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A8855" w14:textId="34D1C4EC" w:rsidR="00142975" w:rsidRPr="00672171" w:rsidRDefault="00142975" w:rsidP="00DF49E7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CF67A" w14:textId="7B6587C9" w:rsidR="00142975" w:rsidRPr="00672171" w:rsidRDefault="003B5D02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услуга</w:t>
                  </w:r>
                </w:p>
              </w:tc>
            </w:tr>
            <w:tr w:rsidR="00672171" w:rsidRPr="00672171" w14:paraId="77D0A446" w14:textId="77777777" w:rsidTr="005C1890"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57EEAA" w14:textId="5661886F" w:rsidR="00D47645" w:rsidRPr="00672171" w:rsidRDefault="007437B0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3.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6B967E" w14:textId="77777777" w:rsidR="00D47645" w:rsidRPr="00672171" w:rsidRDefault="00D4764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7967F4" w14:textId="77777777" w:rsidR="00D47645" w:rsidRPr="00672171" w:rsidRDefault="00D47645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5BFC1" w14:textId="1CFAB3E6" w:rsidR="00D47645" w:rsidRPr="00672171" w:rsidRDefault="004C244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Согласование рабочей документации</w:t>
                  </w:r>
                  <w:r w:rsidR="00DA6D69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 с Отделом метрологии ООО «Газпром межрегионгаз Волгоград»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A06DB" w14:textId="58D45146" w:rsidR="00D47645" w:rsidRPr="00672171" w:rsidRDefault="00DA6D69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60528" w14:textId="6E82780F" w:rsidR="00D47645" w:rsidRPr="00672171" w:rsidRDefault="003B5D02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услуга</w:t>
                  </w:r>
                </w:p>
              </w:tc>
            </w:tr>
            <w:tr w:rsidR="00672171" w:rsidRPr="00672171" w14:paraId="4DF5BB4A" w14:textId="77777777" w:rsidTr="005C1890"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CE35F" w14:textId="24F5A559" w:rsidR="00142975" w:rsidRPr="00672171" w:rsidRDefault="007437B0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4.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2B7EF7" w14:textId="1113792A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B2A034" w14:textId="77777777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B88F87" w14:textId="2714D417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Проведение негосударственной экспертизы промышленной безопасности разработанной рабочей документации.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7276D" w14:textId="5904A769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06454" w14:textId="4ED903FF" w:rsidR="00142975" w:rsidRPr="00672171" w:rsidRDefault="003B5D02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услуга</w:t>
                  </w:r>
                </w:p>
              </w:tc>
            </w:tr>
            <w:tr w:rsidR="00672171" w:rsidRPr="00672171" w14:paraId="5CC8A22C" w14:textId="77777777" w:rsidTr="005C1890"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ED860" w14:textId="502FF49F" w:rsidR="00142975" w:rsidRPr="00672171" w:rsidRDefault="007437B0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5.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5FDA8E" w14:textId="0F55840F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5040D7" w14:textId="77777777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D46E58" w14:textId="5B2B473B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Строительно-монтажные работы согласно разработанной и прошедшей экспертизу рабочей документации (замена ГРПШ, части газопроводов, узла учета газа)</w:t>
                  </w:r>
                  <w:r w:rsidR="0031256B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, с составление полного </w:t>
                  </w:r>
                  <w:r w:rsidR="0031256B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lastRenderedPageBreak/>
                    <w:t>пакета Исполнительной документации</w:t>
                  </w: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.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9F192" w14:textId="6F774A41" w:rsidR="00142975" w:rsidRPr="00672171" w:rsidRDefault="00142975" w:rsidP="00DF49E7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55271" w14:textId="6C72B2D4" w:rsidR="00142975" w:rsidRPr="00672171" w:rsidRDefault="003B5D02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услуга</w:t>
                  </w:r>
                </w:p>
              </w:tc>
            </w:tr>
            <w:tr w:rsidR="00672171" w:rsidRPr="00672171" w14:paraId="4E73B621" w14:textId="77777777" w:rsidTr="005C1890"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5F123" w14:textId="2B06C9CB" w:rsidR="00C7401E" w:rsidRPr="00672171" w:rsidRDefault="006C4153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6.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B09D04" w14:textId="77777777" w:rsidR="00C7401E" w:rsidRPr="00672171" w:rsidRDefault="00C7401E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845900" w14:textId="77777777" w:rsidR="00C7401E" w:rsidRPr="00672171" w:rsidRDefault="00C7401E" w:rsidP="00DF49E7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737D4" w14:textId="58F5D3DE" w:rsidR="00C7401E" w:rsidRPr="00672171" w:rsidRDefault="006C4153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Предоставление у</w:t>
                  </w:r>
                  <w:r w:rsidR="00631483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слуг авторского, технического контроля</w:t>
                  </w:r>
                  <w:r w:rsidR="00BB196C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 (при необходимости)</w:t>
                  </w:r>
                  <w:r w:rsidR="00631483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5B042" w14:textId="5CB390DA" w:rsidR="00C7401E" w:rsidRPr="00672171" w:rsidRDefault="00631483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7B18F" w14:textId="3E17AB3C" w:rsidR="00C7401E" w:rsidRPr="00672171" w:rsidRDefault="003B5D02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услуга</w:t>
                  </w:r>
                </w:p>
              </w:tc>
            </w:tr>
            <w:tr w:rsidR="00672171" w:rsidRPr="00672171" w14:paraId="22366280" w14:textId="77777777" w:rsidTr="005C1890"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26C1F" w14:textId="26879D0A" w:rsidR="00142975" w:rsidRPr="00672171" w:rsidRDefault="006C4153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7.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FA9796" w14:textId="57D78B02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96236B" w14:textId="77777777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D9961E" w14:textId="161F855F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Проведение ПНР, с составлением все</w:t>
                  </w:r>
                  <w:r w:rsidR="00A71B0E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го необходимого объёма документации. (электроизмерительные работы, проверка методи</w:t>
                  </w:r>
                  <w:r w:rsidR="00CF4EA4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к</w:t>
                  </w:r>
                  <w:r w:rsidR="00A71B0E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и измерени</w:t>
                  </w:r>
                  <w:r w:rsidR="00CF4EA4"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й, услуг ЦСМ, и др.).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0B2FE" w14:textId="2ADDE436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FC005" w14:textId="7C1DDC0D" w:rsidR="00142975" w:rsidRPr="00672171" w:rsidRDefault="003B5D02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услуга</w:t>
                  </w:r>
                </w:p>
              </w:tc>
            </w:tr>
            <w:tr w:rsidR="00672171" w:rsidRPr="00672171" w14:paraId="74AFE5B9" w14:textId="77777777" w:rsidTr="005C1890">
              <w:tc>
                <w:tcPr>
                  <w:tcW w:w="5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C7790" w14:textId="4B831BA1" w:rsidR="00142975" w:rsidRPr="00672171" w:rsidRDefault="006C4153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8.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D3BE47" w14:textId="77777777" w:rsidR="00142975" w:rsidRPr="00672171" w:rsidRDefault="00142975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37AA5F" w14:textId="77777777" w:rsidR="00142975" w:rsidRPr="00672171" w:rsidRDefault="00142975" w:rsidP="00DF49E7">
                  <w:pPr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FCCA9" w14:textId="2EFF5090" w:rsidR="00142975" w:rsidRPr="00672171" w:rsidRDefault="00023B73" w:rsidP="00DF49E7">
                  <w:pP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Сдача объекта в эксплуатацию с подписанием акта законченного строительства со стороны ООО «Газпром газораспределение Волгоград», Ростехнадзором.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B5A8B" w14:textId="5DD5EC2C" w:rsidR="00142975" w:rsidRPr="00672171" w:rsidRDefault="001924FE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D5698" w14:textId="49B2E3EB" w:rsidR="00142975" w:rsidRPr="00672171" w:rsidRDefault="003B5D02" w:rsidP="00DF49E7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672171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услуга</w:t>
                  </w:r>
                </w:p>
              </w:tc>
            </w:tr>
          </w:tbl>
          <w:p w14:paraId="1B6D8472" w14:textId="77777777" w:rsidR="00893135" w:rsidRPr="00672171" w:rsidRDefault="00893135" w:rsidP="00893135">
            <w:pP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93135" w:rsidRPr="00672171" w14:paraId="6AD72C7E" w14:textId="77777777" w:rsidTr="00C9161B">
        <w:trPr>
          <w:gridAfter w:val="1"/>
          <w:wAfter w:w="29" w:type="dxa"/>
          <w:trHeight w:val="5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3CF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Требования по надежности (указывается срок службы, наработки на отказ)</w:t>
            </w:r>
          </w:p>
          <w:p w14:paraId="43E95E65" w14:textId="71354305" w:rsidR="00893135" w:rsidRPr="00CE0D17" w:rsidRDefault="00B46822" w:rsidP="00893135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CE0D1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Гарантия на выполненные строительно-монтажные работы не менее 3-х лет. </w:t>
            </w:r>
          </w:p>
        </w:tc>
      </w:tr>
      <w:tr w:rsidR="00893135" w:rsidRPr="00672171" w14:paraId="0C1BB319" w14:textId="77777777" w:rsidTr="00C9161B">
        <w:trPr>
          <w:gridAfter w:val="1"/>
          <w:wAfter w:w="29" w:type="dxa"/>
          <w:trHeight w:val="79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BE0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434A1530" w14:textId="506F7883" w:rsidR="00893135" w:rsidRPr="00B9088D" w:rsidRDefault="00261847" w:rsidP="00893135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Приёмка работ у </w:t>
            </w:r>
            <w:r w:rsidR="00410A3F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Исполнителя осуществляется только после </w:t>
            </w:r>
            <w:r w:rsidR="006C6024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подписания «Акта </w:t>
            </w:r>
            <w:r w:rsidR="00CE0D1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приёмки</w:t>
            </w:r>
            <w:r w:rsidR="00984D21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CE0D1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законченного строительством </w:t>
            </w:r>
            <w:r w:rsidR="00984D21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объекта газораспределительной системы» со стороны представителей ООО «Газпром газораспределение Волгоград», Ростехнадзора.</w:t>
            </w:r>
          </w:p>
        </w:tc>
      </w:tr>
      <w:tr w:rsidR="00893135" w:rsidRPr="00B9088D" w14:paraId="2FF49371" w14:textId="77777777" w:rsidTr="00C9161B">
        <w:trPr>
          <w:gridAfter w:val="1"/>
          <w:wAfter w:w="29" w:type="dxa"/>
          <w:trHeight w:val="53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5B3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материалам и комплектующим оборудования </w:t>
            </w:r>
          </w:p>
          <w:p w14:paraId="64BFDFAB" w14:textId="77777777" w:rsidR="00893135" w:rsidRPr="00B9088D" w:rsidRDefault="00893135" w:rsidP="00893135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93135" w:rsidRPr="00B9088D" w14:paraId="2BC3D93C" w14:textId="77777777" w:rsidTr="00C9161B">
        <w:trPr>
          <w:gridAfter w:val="1"/>
          <w:wAfter w:w="29" w:type="dxa"/>
          <w:trHeight w:val="5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143E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электропитанию и/или прочим технологическим ресурсам     </w:t>
            </w:r>
          </w:p>
          <w:p w14:paraId="411A5F39" w14:textId="77777777" w:rsidR="00893135" w:rsidRPr="00B9088D" w:rsidRDefault="00893135" w:rsidP="00893135">
            <w:pPr>
              <w:ind w:left="122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93135" w:rsidRPr="00A3320F" w14:paraId="305A4A9B" w14:textId="77777777" w:rsidTr="00C9161B">
        <w:trPr>
          <w:gridAfter w:val="1"/>
          <w:wAfter w:w="29" w:type="dxa"/>
          <w:trHeight w:val="25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03C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0B82B4AF" w14:textId="0A24F350" w:rsidR="00893135" w:rsidRPr="00B9088D" w:rsidRDefault="00BC233A" w:rsidP="00893135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Style w:val="normaltextrun"/>
                <w:rFonts w:cs="Times New Roman"/>
                <w:sz w:val="24"/>
                <w:szCs w:val="24"/>
                <w:shd w:val="clear" w:color="auto" w:fill="FFFFFF"/>
                <w:lang w:val="ru-RU"/>
              </w:rPr>
              <w:t>Не предъявляются</w:t>
            </w:r>
            <w:r w:rsidR="00893135" w:rsidRPr="00B9088D">
              <w:rPr>
                <w:rStyle w:val="eop"/>
                <w:rFonts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93135" w:rsidRPr="00B9088D" w14:paraId="2557076B" w14:textId="77777777" w:rsidTr="00C9161B">
        <w:trPr>
          <w:gridAfter w:val="1"/>
          <w:wAfter w:w="29" w:type="dxa"/>
          <w:trHeight w:val="5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FC85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14:paraId="28A0367C" w14:textId="77777777" w:rsidR="00893135" w:rsidRPr="00B9088D" w:rsidRDefault="00893135" w:rsidP="00893135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93135" w:rsidRPr="00B9088D" w14:paraId="6547F53B" w14:textId="77777777" w:rsidTr="00C9161B">
        <w:trPr>
          <w:gridAfter w:val="1"/>
          <w:wAfter w:w="29" w:type="dxa"/>
          <w:trHeight w:val="4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B95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05FA1017" w14:textId="77777777" w:rsidR="00893135" w:rsidRPr="00B9088D" w:rsidRDefault="00893135" w:rsidP="00893135">
            <w:pPr>
              <w:ind w:left="1141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93135" w:rsidRPr="00B9088D" w14:paraId="08CFEF24" w14:textId="77777777" w:rsidTr="00C9161B">
        <w:trPr>
          <w:gridAfter w:val="1"/>
          <w:wAfter w:w="29" w:type="dxa"/>
          <w:trHeight w:val="4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F17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1C8A82FD" w14:textId="77777777" w:rsidR="00893135" w:rsidRPr="00B9088D" w:rsidRDefault="00893135" w:rsidP="00893135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93135" w:rsidRPr="00672171" w14:paraId="229A18D0" w14:textId="77777777" w:rsidTr="00C9161B">
        <w:trPr>
          <w:gridAfter w:val="1"/>
          <w:wAfter w:w="29" w:type="dxa"/>
          <w:trHeight w:val="69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9A4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(в т.ч. приводятся ссылки на нормы, правила, стандарты или другие нормативные документы, касающиеся выполняемых работ/оказываемых </w:t>
            </w:r>
            <w:proofErr w:type="gramStart"/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услуг)</w:t>
            </w: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*</w:t>
            </w:r>
            <w:proofErr w:type="gramEnd"/>
          </w:p>
          <w:p w14:paraId="45B750D7" w14:textId="29AAE9F1" w:rsidR="00332A8A" w:rsidRPr="007B1DEB" w:rsidRDefault="003B5D02" w:rsidP="003B5D02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         </w:t>
            </w:r>
            <w:r w:rsidR="00332A8A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Работы, перечисленные в настоящем техническом задании, должны бить выполнены в соответствии с требованиями:</w:t>
            </w:r>
          </w:p>
          <w:p w14:paraId="24A527DE" w14:textId="0102B90D" w:rsidR="00332A8A" w:rsidRDefault="003B5D02" w:rsidP="00332A8A">
            <w:pPr>
              <w:ind w:left="34"/>
              <w:jc w:val="both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         </w:t>
            </w:r>
            <w:r w:rsidR="00332A8A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- ПТЭЭП, ПУЭ, правил охраны труда при эксплуатации электроустановок, правил безопасности сетей газораспределения и газопотребления, утверждённых Приказом Федеральной службы по экологическому, технологическому и атомному надзору №542 от 15.11.2013 года, правил технической эксплуатации тепловых энергоустановок, утверждённых Приказом Министерства энергетики Российской Федерации №115 от 24.03.2003 года и иных НТД</w:t>
            </w:r>
            <w:proofErr w:type="gramStart"/>
            <w:r w:rsidR="00C5019B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, </w:t>
            </w:r>
            <w:r w:rsidR="00332A8A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;</w:t>
            </w:r>
            <w:proofErr w:type="gramEnd"/>
          </w:p>
          <w:p w14:paraId="6EF7285E" w14:textId="42F04FB4" w:rsidR="00332A8A" w:rsidRDefault="003B5D02" w:rsidP="00332A8A">
            <w:pPr>
              <w:ind w:left="34"/>
              <w:jc w:val="both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lastRenderedPageBreak/>
              <w:t xml:space="preserve">          </w:t>
            </w:r>
            <w:r w:rsidR="00332A8A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- все работы Исполнитель должен выполнить собственными материалами, своим оборудованием, своими инструментами и своими измерительными приборами.</w:t>
            </w:r>
          </w:p>
          <w:p w14:paraId="6216DFF1" w14:textId="67ABD27F" w:rsidR="00893135" w:rsidRPr="00B9088D" w:rsidRDefault="00893135" w:rsidP="00893135">
            <w:pPr>
              <w:ind w:left="88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93135" w:rsidRPr="00B9088D" w14:paraId="355D8627" w14:textId="77777777" w:rsidTr="00C9161B">
        <w:trPr>
          <w:gridAfter w:val="1"/>
          <w:wAfter w:w="29" w:type="dxa"/>
          <w:trHeight w:val="94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B7F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 xml:space="preserve">Требования по выполнению сопутствующих работ, оказанию сопутствующих услуг </w:t>
            </w:r>
          </w:p>
          <w:p w14:paraId="56DDE8FF" w14:textId="77777777" w:rsidR="00893135" w:rsidRPr="00B9088D" w:rsidRDefault="00893135" w:rsidP="00893135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т. ч. оборудования, комплекта расходных материалов, предоставления иллюстративных материалов и </w:t>
            </w:r>
            <w:proofErr w:type="gramStart"/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др.)*</w:t>
            </w:r>
            <w:proofErr w:type="gramEnd"/>
          </w:p>
          <w:p w14:paraId="1A4071E1" w14:textId="77777777" w:rsidR="00893135" w:rsidRPr="00B9088D" w:rsidRDefault="00893135" w:rsidP="00893135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93135" w:rsidRPr="00B9088D" w14:paraId="75B2D263" w14:textId="77777777" w:rsidTr="00C9161B">
        <w:trPr>
          <w:gridAfter w:val="1"/>
          <w:wAfter w:w="29" w:type="dxa"/>
          <w:trHeight w:val="56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F99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применяемым материалам, машинам, механизмам, устройствам и их </w:t>
            </w:r>
            <w:proofErr w:type="gramStart"/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характеристикам.*</w:t>
            </w:r>
            <w:proofErr w:type="gramEnd"/>
          </w:p>
          <w:p w14:paraId="212A7AB9" w14:textId="77777777" w:rsidR="00893135" w:rsidRPr="00B9088D" w:rsidRDefault="00893135" w:rsidP="00893135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93135" w:rsidRPr="00B9088D" w14:paraId="2FDB4099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83E0F3B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893135" w:rsidRPr="00A3320F" w14:paraId="6313177A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238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74DE1081" w14:textId="77777777" w:rsidR="00893135" w:rsidRPr="00B9088D" w:rsidRDefault="00893135" w:rsidP="00893135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062C0D9E" w14:textId="1BE27221" w:rsidR="00893135" w:rsidRPr="00B9088D" w:rsidRDefault="003D26F6" w:rsidP="00893135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Приёмка работ у Исполнителя осуществляется только после подписания «Акта приёмки законченного строительством объекта газораспределительной системы» со стороны представителей ООО «Газпром газораспределение Волгоград», Ростехнадзора.</w:t>
            </w:r>
            <w:r w:rsidR="008A782E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Предъявления </w:t>
            </w:r>
            <w:r w:rsidR="00687E6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оформленной, подписанной</w:t>
            </w:r>
            <w:r w:rsidR="00C7401E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исполнительной документации по объекту.</w:t>
            </w:r>
          </w:p>
        </w:tc>
      </w:tr>
      <w:tr w:rsidR="00893135" w:rsidRPr="00672171" w14:paraId="1BD9B690" w14:textId="77777777" w:rsidTr="00C9161B">
        <w:trPr>
          <w:gridAfter w:val="1"/>
          <w:wAfter w:w="29" w:type="dxa"/>
          <w:trHeight w:val="88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C2F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передаче заказчику технической сопроводительной и первичной документации</w:t>
            </w:r>
          </w:p>
          <w:p w14:paraId="057BD979" w14:textId="77777777" w:rsidR="009C4104" w:rsidRDefault="009C4104" w:rsidP="009C41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 по завершению работ передаёт Заказчику следующие документы:</w:t>
            </w:r>
          </w:p>
          <w:p w14:paraId="7B529A78" w14:textId="77777777" w:rsidR="009C4104" w:rsidRPr="005B2362" w:rsidRDefault="009C4104" w:rsidP="009C41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2362">
              <w:rPr>
                <w:rFonts w:ascii="Times New Roman" w:hAnsi="Times New Roman" w:cs="Times New Roman"/>
                <w:sz w:val="22"/>
                <w:szCs w:val="22"/>
              </w:rPr>
              <w:t xml:space="preserve">акт приемки выполненных работ,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счет фактуры, на весь объем р</w:t>
            </w:r>
            <w:r w:rsidRPr="005B2362">
              <w:rPr>
                <w:rFonts w:ascii="Times New Roman" w:hAnsi="Times New Roman" w:cs="Times New Roman"/>
                <w:sz w:val="22"/>
                <w:szCs w:val="22"/>
              </w:rPr>
              <w:t>абот, указанный в Договоре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AFCF18B" w14:textId="6E92ECC0" w:rsidR="009C4104" w:rsidRPr="002B7EEF" w:rsidRDefault="009C4104" w:rsidP="009C41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рабочая документация по объекту – 3 экземпляра</w:t>
            </w: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F410140" w14:textId="603C6949" w:rsidR="00893135" w:rsidRPr="001E714A" w:rsidRDefault="009C4104" w:rsidP="001E71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E714A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исполнительная документация по объекту – 3 экземпляра (1-н в архив ООО «Газпром газораспределение Волгоград», 2-а экземпляра Заказчику)</w:t>
            </w: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893135" w:rsidRPr="00B9088D" w14:paraId="6FCADA61" w14:textId="77777777" w:rsidTr="00C9161B">
        <w:trPr>
          <w:gridAfter w:val="1"/>
          <w:wAfter w:w="29" w:type="dxa"/>
          <w:trHeight w:val="58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2A4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74C97643" w14:textId="77777777" w:rsidR="00893135" w:rsidRPr="00B9088D" w:rsidRDefault="00893135" w:rsidP="00893135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893135" w:rsidRPr="00672171" w14:paraId="2699DBA5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428A6C2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3692537E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.)*</w:t>
            </w:r>
            <w:proofErr w:type="gramEnd"/>
          </w:p>
        </w:tc>
      </w:tr>
      <w:tr w:rsidR="00893135" w:rsidRPr="00A3320F" w14:paraId="5583EB50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EBB" w14:textId="30CD9A6A" w:rsidR="00893135" w:rsidRPr="00B9088D" w:rsidRDefault="006A5DA6" w:rsidP="0012329A">
            <w:pPr>
              <w:ind w:left="459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Даниловский район, </w:t>
            </w:r>
            <w:proofErr w:type="spellStart"/>
            <w:r>
              <w:rPr>
                <w:sz w:val="27"/>
                <w:szCs w:val="27"/>
                <w:lang w:val="ru-RU"/>
              </w:rPr>
              <w:t>р.п</w:t>
            </w:r>
            <w:proofErr w:type="spellEnd"/>
            <w:r>
              <w:rPr>
                <w:sz w:val="27"/>
                <w:szCs w:val="27"/>
                <w:lang w:val="ru-RU"/>
              </w:rPr>
              <w:t>. Даниловка, ул. Строительная, 6</w:t>
            </w:r>
          </w:p>
        </w:tc>
      </w:tr>
      <w:tr w:rsidR="00893135" w:rsidRPr="00B9088D" w14:paraId="7FD53E8E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0E72DCF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="00893135" w:rsidRPr="00B9088D" w14:paraId="1A00EB4A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BE0E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893135" w:rsidRPr="00672171" w14:paraId="6C22AFDA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04F454F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893135" w:rsidRPr="00EC2AAA" w14:paraId="550DC62E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B54" w14:textId="7342FB50" w:rsidR="00893135" w:rsidRPr="00B9088D" w:rsidRDefault="00570D27" w:rsidP="00893135">
            <w:pPr>
              <w:spacing w:before="75" w:line="315" w:lineRule="atLeast"/>
              <w:ind w:left="459" w:hanging="459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0D1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Гарантия на выполненные строительно-монтажные работы не менее 3-х лет. Гарантия на установленные изделия согласно гарантии завода изготовителя.</w:t>
            </w:r>
          </w:p>
        </w:tc>
      </w:tr>
      <w:tr w:rsidR="00893135" w:rsidRPr="00672171" w14:paraId="5DC96C3F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C78A330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0B191F10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</w:t>
            </w:r>
            <w:proofErr w:type="gramStart"/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требования)*</w:t>
            </w:r>
            <w:proofErr w:type="gramEnd"/>
          </w:p>
        </w:tc>
      </w:tr>
      <w:tr w:rsidR="00893135" w:rsidRPr="00B9088D" w14:paraId="2FDCBFB0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903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893135" w:rsidRPr="00672171" w14:paraId="422F0C5F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2B2943C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57ED9EB5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51EE6895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(с указанием периода/периодов, в течение которого (-ых) должны </w:t>
            </w:r>
            <w:proofErr w:type="gramStart"/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выполнятся</w:t>
            </w:r>
            <w:proofErr w:type="gramEnd"/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</w:t>
            </w: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аванса, иного момента), с которого исполнитель должен приступить к выполнению работ/оказания услуг)</w:t>
            </w:r>
          </w:p>
        </w:tc>
      </w:tr>
      <w:tr w:rsidR="00893135" w:rsidRPr="00A3320F" w14:paraId="209171E7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7619" w14:textId="27C29A83" w:rsidR="00893135" w:rsidRPr="00B9088D" w:rsidRDefault="00CB3727" w:rsidP="00765B97">
            <w:pPr>
              <w:ind w:left="36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Выполнение работ до </w:t>
            </w:r>
            <w:r w:rsidR="00D05FA6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AF1AAD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D05FA6">
              <w:rPr>
                <w:rFonts w:cs="Times New Roman"/>
                <w:sz w:val="24"/>
                <w:szCs w:val="24"/>
                <w:lang w:val="ru-RU"/>
              </w:rPr>
              <w:t>.0</w:t>
            </w:r>
            <w:r w:rsidR="00AF1AAD">
              <w:rPr>
                <w:rFonts w:cs="Times New Roman"/>
                <w:sz w:val="24"/>
                <w:szCs w:val="24"/>
                <w:lang w:val="ru-RU"/>
              </w:rPr>
              <w:t>6</w:t>
            </w:r>
            <w:r w:rsidR="00D05FA6">
              <w:rPr>
                <w:rFonts w:cs="Times New Roman"/>
                <w:sz w:val="24"/>
                <w:szCs w:val="24"/>
                <w:lang w:val="ru-RU"/>
              </w:rPr>
              <w:t>.2023 г.</w:t>
            </w:r>
          </w:p>
        </w:tc>
      </w:tr>
      <w:tr w:rsidR="00893135" w:rsidRPr="00672171" w14:paraId="467D717F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6CB7613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93135" w:rsidRPr="00672171" w14:paraId="2CD51B05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AC2" w14:textId="6939BF8E" w:rsidR="00893135" w:rsidRPr="00B9088D" w:rsidRDefault="008D3C96" w:rsidP="0012329A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Наличие действующих допусков</w:t>
            </w:r>
            <w:r w:rsidR="00D05FA6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, разрешений СРО,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для выполнения работ</w:t>
            </w:r>
            <w:r w:rsidR="007F31D1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перечисленных в настоящем ТЗ.</w:t>
            </w:r>
          </w:p>
        </w:tc>
      </w:tr>
      <w:tr w:rsidR="00893135" w:rsidRPr="00672171" w14:paraId="6DAB5242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67A60CB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1FDFF449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93135" w:rsidRPr="00B9088D" w14:paraId="1B670230" w14:textId="77777777" w:rsidTr="00C9161B">
        <w:trPr>
          <w:gridAfter w:val="1"/>
          <w:wAfter w:w="29" w:type="dxa"/>
          <w:trHeight w:val="28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197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893135" w:rsidRPr="00B9088D" w14:paraId="1E24FE77" w14:textId="77777777" w:rsidTr="00C9161B">
        <w:trPr>
          <w:gridAfter w:val="1"/>
          <w:wAfter w:w="29" w:type="dxa"/>
          <w:trHeight w:val="22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73B" w14:textId="77777777" w:rsidR="00893135" w:rsidRPr="00B9088D" w:rsidRDefault="00893135" w:rsidP="00893135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74DB5A52" w14:textId="77777777" w:rsidR="00893135" w:rsidRPr="00B9088D" w:rsidRDefault="00893135" w:rsidP="00893135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893135" w:rsidRPr="00B9088D" w14:paraId="58F4EE40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C42ECAE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14:paraId="7E7E93B1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(для включения в </w:t>
            </w:r>
            <w:proofErr w:type="gramStart"/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договор)*</w:t>
            </w:r>
            <w:proofErr w:type="gramEnd"/>
          </w:p>
        </w:tc>
      </w:tr>
      <w:tr w:rsidR="00893135" w:rsidRPr="00B9088D" w14:paraId="087D46F1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4FE51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893135" w:rsidRPr="00672171" w14:paraId="1FD405DE" w14:textId="77777777" w:rsidTr="00C9161B">
        <w:trPr>
          <w:gridAfter w:val="1"/>
          <w:wAfter w:w="29" w:type="dxa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917330A" w14:textId="77777777" w:rsidR="00893135" w:rsidRPr="00B9088D" w:rsidRDefault="00893135" w:rsidP="00893135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14:paraId="1A0DD5E9" w14:textId="77777777" w:rsidR="00893135" w:rsidRPr="00B9088D" w:rsidRDefault="00893135" w:rsidP="00893135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т.д.</w:t>
            </w:r>
            <w:proofErr w:type="gramEnd"/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893135" w:rsidRPr="00672171" w14:paraId="0E83F960" w14:textId="77777777" w:rsidTr="00C9161B">
        <w:trPr>
          <w:gridAfter w:val="1"/>
          <w:wAfter w:w="29" w:type="dxa"/>
          <w:trHeight w:val="69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63C4E" w14:textId="08FB41A8" w:rsidR="00893135" w:rsidRPr="00B70BA6" w:rsidRDefault="00AB6F74" w:rsidP="00B70BA6">
            <w:pPr>
              <w:ind w:left="601" w:hanging="601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Приложение №1 - </w:t>
            </w:r>
            <w:r w:rsidR="00816425"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Проект на внутр</w:t>
            </w:r>
            <w:r w:rsidR="00D40DD2"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енние сети объекта: 08/08-19-</w:t>
            </w:r>
            <w:proofErr w:type="gramStart"/>
            <w:r w:rsidR="00D40DD2"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ГСВ;АК</w:t>
            </w:r>
            <w:proofErr w:type="gramEnd"/>
            <w:r w:rsidR="00D40DD2"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;АГСВ</w:t>
            </w:r>
          </w:p>
          <w:p w14:paraId="23F1CE4C" w14:textId="35492E44" w:rsidR="00D40DD2" w:rsidRPr="00D40DD2" w:rsidRDefault="00AB6F74" w:rsidP="00B70BA6">
            <w:pPr>
              <w:ind w:left="601" w:hanging="601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Приложение №2 - </w:t>
            </w:r>
            <w:r w:rsidR="00D40DD2"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Проект на внешние сети объекта: </w:t>
            </w:r>
            <w:proofErr w:type="gramStart"/>
            <w:r w:rsidR="00D40DD2"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110-03</w:t>
            </w:r>
            <w:proofErr w:type="gramEnd"/>
            <w:r w:rsidR="00D40DD2"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/</w:t>
            </w:r>
            <w:r w:rsidR="00D40DD2" w:rsidRPr="00B70BA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XII</w:t>
            </w:r>
            <w:r w:rsidR="00D40DD2" w:rsidRPr="00B70BA6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-ГСН</w:t>
            </w:r>
          </w:p>
        </w:tc>
      </w:tr>
      <w:tr w:rsidR="00893135" w:rsidRPr="00B9088D" w14:paraId="3DFF6E5C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7F8C738" w14:textId="77777777" w:rsidR="00893135" w:rsidRPr="00B9088D" w:rsidRDefault="00893135" w:rsidP="0089313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Коммерческая документация</w:t>
            </w:r>
          </w:p>
        </w:tc>
      </w:tr>
      <w:tr w:rsidR="00893135" w:rsidRPr="00672171" w14:paraId="585C78ED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B39900C" w14:textId="77777777" w:rsidR="00893135" w:rsidRPr="00B9088D" w:rsidRDefault="00893135" w:rsidP="00893135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14:paraId="3A57E0EB" w14:textId="77777777" w:rsidR="00893135" w:rsidRPr="00B9088D" w:rsidRDefault="00893135" w:rsidP="00893135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93135" w:rsidRPr="00672171" w14:paraId="599CE902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9A8" w14:textId="77777777" w:rsidR="00893135" w:rsidRDefault="00022C8E" w:rsidP="00893135">
            <w:pPr>
              <w:spacing w:line="276" w:lineRule="auto"/>
              <w:ind w:left="72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Аванс по условиям победителя закупки.</w:t>
            </w:r>
          </w:p>
          <w:p w14:paraId="6E9808F7" w14:textId="0854E081" w:rsidR="00022C8E" w:rsidRPr="00B9088D" w:rsidRDefault="00022C8E" w:rsidP="00893135">
            <w:pPr>
              <w:spacing w:line="276" w:lineRule="auto"/>
              <w:ind w:left="72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Окончательный расчет по договору: </w:t>
            </w:r>
            <w:r w:rsidR="00E22332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после подписания «Акта приёмки законченного</w:t>
            </w:r>
            <w:r w:rsidR="00C9161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E22332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строительством объекта газораспределительной системы» со стороны представителей ООО «Газпром газораспределение Волгоград», Ростехнадзора</w:t>
            </w:r>
          </w:p>
        </w:tc>
      </w:tr>
      <w:tr w:rsidR="00893135" w:rsidRPr="00672171" w14:paraId="71D01CCA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3A3E689" w14:textId="77777777" w:rsidR="00893135" w:rsidRPr="00B9088D" w:rsidRDefault="00893135" w:rsidP="00893135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893135" w:rsidRPr="00B9088D" w14:paraId="4743063F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D5782" w14:textId="77777777" w:rsidR="00893135" w:rsidRPr="00B9088D" w:rsidRDefault="00893135" w:rsidP="00893135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B9088D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908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088D">
              <w:rPr>
                <w:rFonts w:cs="Times New Roman"/>
                <w:sz w:val="24"/>
                <w:szCs w:val="24"/>
              </w:rPr>
              <w:t>предъявляются</w:t>
            </w:r>
            <w:proofErr w:type="spellEnd"/>
          </w:p>
        </w:tc>
      </w:tr>
      <w:tr w:rsidR="00893135" w:rsidRPr="00B9088D" w14:paraId="27B906DC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1536791" w14:textId="77777777" w:rsidR="00893135" w:rsidRPr="00B9088D" w:rsidRDefault="00893135" w:rsidP="00893135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893135" w:rsidRPr="00B9088D" w14:paraId="092D08AC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F008" w14:textId="77777777" w:rsidR="00893135" w:rsidRPr="00B9088D" w:rsidRDefault="00893135" w:rsidP="00893135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B9088D">
              <w:rPr>
                <w:rFonts w:cs="Times New Roman"/>
                <w:sz w:val="24"/>
                <w:szCs w:val="24"/>
              </w:rPr>
              <w:t>Российский</w:t>
            </w:r>
            <w:proofErr w:type="spellEnd"/>
            <w:r w:rsidRPr="00B908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088D">
              <w:rPr>
                <w:rFonts w:cs="Times New Roman"/>
                <w:sz w:val="24"/>
                <w:szCs w:val="24"/>
              </w:rPr>
              <w:t>рубль</w:t>
            </w:r>
            <w:proofErr w:type="spellEnd"/>
          </w:p>
        </w:tc>
      </w:tr>
      <w:tr w:rsidR="00893135" w:rsidRPr="00B9088D" w14:paraId="1C89D635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FB276F2" w14:textId="77777777" w:rsidR="00893135" w:rsidRPr="00B9088D" w:rsidRDefault="00893135" w:rsidP="00893135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Прочие требования</w:t>
            </w:r>
          </w:p>
        </w:tc>
      </w:tr>
      <w:tr w:rsidR="00893135" w:rsidRPr="00B9088D" w14:paraId="597207EF" w14:textId="77777777" w:rsidTr="00C9161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719A" w14:textId="77777777" w:rsidR="00893135" w:rsidRPr="00B9088D" w:rsidRDefault="00893135" w:rsidP="00893135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9088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</w:tbl>
    <w:p w14:paraId="06A73C1C" w14:textId="77777777" w:rsidR="00893135" w:rsidRPr="00B9088D" w:rsidRDefault="00893135" w:rsidP="00893135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14:paraId="58B9C14E" w14:textId="77777777" w:rsidR="00893135" w:rsidRPr="00B9088D" w:rsidRDefault="00893135" w:rsidP="00893135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B9088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6939C3F2" w14:textId="77777777" w:rsidR="00893135" w:rsidRPr="00B9088D" w:rsidRDefault="00893135" w:rsidP="00893135">
      <w:pPr>
        <w:ind w:left="284"/>
        <w:jc w:val="both"/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</w:pPr>
      <w:r w:rsidRPr="00B9088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Внимание:</w:t>
      </w:r>
      <w:r w:rsidRPr="00B9088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B9088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Не предъявляются» </w:t>
      </w:r>
      <w:r w:rsidRPr="00B9088D">
        <w:rPr>
          <w:rFonts w:eastAsia="Times New Roman" w:cs="Times New Roman"/>
          <w:bCs/>
          <w:iCs/>
          <w:color w:val="auto"/>
          <w:sz w:val="24"/>
          <w:szCs w:val="24"/>
          <w:lang w:val="ru-RU" w:eastAsia="ru-RU"/>
        </w:rPr>
        <w:t>или</w:t>
      </w:r>
      <w:r w:rsidRPr="00B9088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 «Отсутствуют»</w:t>
      </w:r>
    </w:p>
    <w:sectPr w:rsidR="00893135" w:rsidRPr="00B9088D" w:rsidSect="00EC2AA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7B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5011791">
    <w:abstractNumId w:val="0"/>
  </w:num>
  <w:num w:numId="2" w16cid:durableId="2075854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F6"/>
    <w:rsid w:val="00022C8E"/>
    <w:rsid w:val="00023B73"/>
    <w:rsid w:val="0005146F"/>
    <w:rsid w:val="0005717E"/>
    <w:rsid w:val="00095EB9"/>
    <w:rsid w:val="000A5EA6"/>
    <w:rsid w:val="000C12AE"/>
    <w:rsid w:val="0012329A"/>
    <w:rsid w:val="00142975"/>
    <w:rsid w:val="00180BF9"/>
    <w:rsid w:val="001849A0"/>
    <w:rsid w:val="0019030B"/>
    <w:rsid w:val="001924FE"/>
    <w:rsid w:val="001B43D4"/>
    <w:rsid w:val="001C0CCF"/>
    <w:rsid w:val="001E714A"/>
    <w:rsid w:val="00202C3C"/>
    <w:rsid w:val="0025109C"/>
    <w:rsid w:val="00261847"/>
    <w:rsid w:val="0027234B"/>
    <w:rsid w:val="0029640C"/>
    <w:rsid w:val="002C10D9"/>
    <w:rsid w:val="002E062E"/>
    <w:rsid w:val="00307F2F"/>
    <w:rsid w:val="0031256B"/>
    <w:rsid w:val="003136ED"/>
    <w:rsid w:val="003154FD"/>
    <w:rsid w:val="00322916"/>
    <w:rsid w:val="00332A8A"/>
    <w:rsid w:val="003720DB"/>
    <w:rsid w:val="00377F4B"/>
    <w:rsid w:val="003B2080"/>
    <w:rsid w:val="003B5D02"/>
    <w:rsid w:val="003C7CFB"/>
    <w:rsid w:val="003D26F6"/>
    <w:rsid w:val="00410A3F"/>
    <w:rsid w:val="004311D2"/>
    <w:rsid w:val="00472BC9"/>
    <w:rsid w:val="004951AC"/>
    <w:rsid w:val="004B178A"/>
    <w:rsid w:val="004C2445"/>
    <w:rsid w:val="004E22A9"/>
    <w:rsid w:val="004F3C97"/>
    <w:rsid w:val="005203BE"/>
    <w:rsid w:val="005405C7"/>
    <w:rsid w:val="00570D27"/>
    <w:rsid w:val="005C1890"/>
    <w:rsid w:val="00631483"/>
    <w:rsid w:val="0063176B"/>
    <w:rsid w:val="00672171"/>
    <w:rsid w:val="00687E6B"/>
    <w:rsid w:val="006A5DA6"/>
    <w:rsid w:val="006C4153"/>
    <w:rsid w:val="006C6024"/>
    <w:rsid w:val="006D58FF"/>
    <w:rsid w:val="00702338"/>
    <w:rsid w:val="00724644"/>
    <w:rsid w:val="007437B0"/>
    <w:rsid w:val="00765B97"/>
    <w:rsid w:val="00777734"/>
    <w:rsid w:val="007B0378"/>
    <w:rsid w:val="007B2FF4"/>
    <w:rsid w:val="007D7C40"/>
    <w:rsid w:val="007F31D1"/>
    <w:rsid w:val="0080162C"/>
    <w:rsid w:val="00816425"/>
    <w:rsid w:val="00893135"/>
    <w:rsid w:val="008A3267"/>
    <w:rsid w:val="008A782E"/>
    <w:rsid w:val="008C1135"/>
    <w:rsid w:val="008D3C96"/>
    <w:rsid w:val="008F799B"/>
    <w:rsid w:val="009279C6"/>
    <w:rsid w:val="00981F0E"/>
    <w:rsid w:val="00984D21"/>
    <w:rsid w:val="009A422A"/>
    <w:rsid w:val="009C4104"/>
    <w:rsid w:val="009D26CB"/>
    <w:rsid w:val="00A258E3"/>
    <w:rsid w:val="00A3320F"/>
    <w:rsid w:val="00A57E66"/>
    <w:rsid w:val="00A671B1"/>
    <w:rsid w:val="00A71B0E"/>
    <w:rsid w:val="00A77908"/>
    <w:rsid w:val="00A811E3"/>
    <w:rsid w:val="00A82B1F"/>
    <w:rsid w:val="00AB6F74"/>
    <w:rsid w:val="00AD205E"/>
    <w:rsid w:val="00AF1973"/>
    <w:rsid w:val="00AF1AAD"/>
    <w:rsid w:val="00B46822"/>
    <w:rsid w:val="00B70BA6"/>
    <w:rsid w:val="00B9088D"/>
    <w:rsid w:val="00B97871"/>
    <w:rsid w:val="00BA080B"/>
    <w:rsid w:val="00BB196C"/>
    <w:rsid w:val="00BC233A"/>
    <w:rsid w:val="00BD6DB7"/>
    <w:rsid w:val="00C04402"/>
    <w:rsid w:val="00C5019B"/>
    <w:rsid w:val="00C62123"/>
    <w:rsid w:val="00C7401E"/>
    <w:rsid w:val="00C9161B"/>
    <w:rsid w:val="00CB1FA3"/>
    <w:rsid w:val="00CB3727"/>
    <w:rsid w:val="00CE0D17"/>
    <w:rsid w:val="00CF4EA4"/>
    <w:rsid w:val="00D05FA6"/>
    <w:rsid w:val="00D40DD2"/>
    <w:rsid w:val="00D47645"/>
    <w:rsid w:val="00DA1991"/>
    <w:rsid w:val="00DA6D69"/>
    <w:rsid w:val="00DF28C4"/>
    <w:rsid w:val="00E16AC3"/>
    <w:rsid w:val="00E22332"/>
    <w:rsid w:val="00E764CE"/>
    <w:rsid w:val="00E87DB4"/>
    <w:rsid w:val="00EC2AAA"/>
    <w:rsid w:val="00ED5EBE"/>
    <w:rsid w:val="00EE716D"/>
    <w:rsid w:val="00EF5CF6"/>
    <w:rsid w:val="00F157EC"/>
    <w:rsid w:val="00F1677C"/>
    <w:rsid w:val="00F5221A"/>
    <w:rsid w:val="00F5399A"/>
    <w:rsid w:val="00F907B1"/>
    <w:rsid w:val="00F94266"/>
    <w:rsid w:val="00FB5F36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EFCF"/>
  <w15:docId w15:val="{6FFD2D27-F603-4CB4-911A-F23D260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35"/>
    <w:pPr>
      <w:spacing w:after="0" w:line="240" w:lineRule="auto"/>
    </w:pPr>
    <w:rPr>
      <w:rFonts w:ascii="Times New Roman" w:eastAsia="MS Mincho" w:hAnsi="Times New Roman" w:cs="Arial"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135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89313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rmaltextrun">
    <w:name w:val="normaltextrun"/>
    <w:rsid w:val="00893135"/>
  </w:style>
  <w:style w:type="character" w:customStyle="1" w:styleId="eop">
    <w:name w:val="eop"/>
    <w:rsid w:val="00893135"/>
  </w:style>
  <w:style w:type="character" w:customStyle="1" w:styleId="1">
    <w:name w:val="Неразрешенное упоминание1"/>
    <w:basedOn w:val="a0"/>
    <w:uiPriority w:val="99"/>
    <w:semiHidden/>
    <w:unhideWhenUsed/>
    <w:rsid w:val="001B43D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311D2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1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AC"/>
    <w:rPr>
      <w:rFonts w:ascii="Segoe UI" w:eastAsia="MS Mincho" w:hAnsi="Segoe UI" w:cs="Segoe UI"/>
      <w:color w:val="000000"/>
      <w:sz w:val="18"/>
      <w:szCs w:val="18"/>
      <w:lang w:val="en-US"/>
    </w:rPr>
  </w:style>
  <w:style w:type="character" w:styleId="a7">
    <w:name w:val="Unresolved Mention"/>
    <w:basedOn w:val="a0"/>
    <w:uiPriority w:val="99"/>
    <w:semiHidden/>
    <w:unhideWhenUsed/>
    <w:rsid w:val="00724644"/>
    <w:rPr>
      <w:color w:val="605E5C"/>
      <w:shd w:val="clear" w:color="auto" w:fill="E1DFDD"/>
    </w:rPr>
  </w:style>
  <w:style w:type="paragraph" w:customStyle="1" w:styleId="ConsPlusNormal">
    <w:name w:val="ConsPlusNormal"/>
    <w:rsid w:val="009C4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stashkin@agroinvest.com" TargetMode="External"/><Relationship Id="rId5" Type="http://schemas.openxmlformats.org/officeDocument/2006/relationships/hyperlink" Target="mailto:info@agroinvest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C7111-98DD-4063-8B7B-FF0E3B116C75}"/>
</file>

<file path=customXml/itemProps2.xml><?xml version="1.0" encoding="utf-8"?>
<ds:datastoreItem xmlns:ds="http://schemas.openxmlformats.org/officeDocument/2006/customXml" ds:itemID="{1C35FB6B-8A2E-45A0-A994-74284645B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Кузьмик Полина Максимовна</cp:lastModifiedBy>
  <cp:revision>135</cp:revision>
  <cp:lastPrinted>2022-06-06T08:23:00Z</cp:lastPrinted>
  <dcterms:created xsi:type="dcterms:W3CDTF">2022-03-04T05:19:00Z</dcterms:created>
  <dcterms:modified xsi:type="dcterms:W3CDTF">2023-01-11T05:16:00Z</dcterms:modified>
</cp:coreProperties>
</file>