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DA01" w14:textId="37C653EF" w:rsidR="0001212D" w:rsidRDefault="004E38CA" w:rsidP="000746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АгроИнвест»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B321AE" w:rsidRPr="00B321A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выполнение проекта газоснабжения </w:t>
      </w:r>
      <w:r w:rsidR="00441DD2" w:rsidRPr="00441DD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АБК по адресу: Курская обл., Касторенский р-он, п. Касторное, ул. Будённого, д.7</w:t>
      </w:r>
      <w:r w:rsidR="00705DE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для </w:t>
      </w:r>
      <w:r w:rsidR="00A1762D" w:rsidRPr="00A17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ЗАО «Касторное-АГРО-Инвест»</w:t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DC53C5" w:rsidRPr="00DC53C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6B851BA6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56B86502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АгроИнвест»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755BCD" w:rsidRPr="00755BCD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</w:t>
      </w:r>
      <w:r w:rsidR="00FC7011" w:rsidRPr="00FC7011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газоснабжения </w:t>
      </w:r>
      <w:r w:rsidR="00A1762D">
        <w:rPr>
          <w:rFonts w:ascii="Times New Roman" w:hAnsi="Times New Roman" w:cs="Times New Roman"/>
          <w:sz w:val="28"/>
          <w:szCs w:val="28"/>
          <w:lang w:eastAsia="ru-RU"/>
        </w:rPr>
        <w:t>АБК</w:t>
      </w:r>
      <w:r w:rsidR="00FC7011" w:rsidRPr="00FC70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7E4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762D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755BCD" w:rsidRPr="00755BC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FC7011" w:rsidRPr="00FC701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1762D">
        <w:rPr>
          <w:rFonts w:ascii="Times New Roman" w:hAnsi="Times New Roman" w:cs="Times New Roman"/>
          <w:sz w:val="28"/>
          <w:szCs w:val="28"/>
          <w:lang w:eastAsia="ru-RU"/>
        </w:rPr>
        <w:t>Касторное</w:t>
      </w:r>
      <w:r w:rsidR="00FC7011" w:rsidRPr="00FC7011">
        <w:rPr>
          <w:rFonts w:ascii="Times New Roman" w:hAnsi="Times New Roman" w:cs="Times New Roman"/>
          <w:sz w:val="28"/>
          <w:szCs w:val="28"/>
          <w:lang w:eastAsia="ru-RU"/>
        </w:rPr>
        <w:t>-АГРО-Инвест»</w:t>
      </w:r>
      <w:r w:rsidR="00FC70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03990E8B" w14:textId="6AC0D022" w:rsidR="00C9022F" w:rsidRDefault="00B507E7" w:rsidP="00C9022F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22F" w:rsidRPr="00C9022F">
        <w:rPr>
          <w:rFonts w:ascii="Times New Roman" w:hAnsi="Times New Roman" w:cs="Times New Roman"/>
          <w:sz w:val="28"/>
          <w:szCs w:val="28"/>
        </w:rPr>
        <w:t>Гл</w:t>
      </w:r>
      <w:r w:rsidR="00C9022F">
        <w:rPr>
          <w:rFonts w:ascii="Times New Roman" w:hAnsi="Times New Roman" w:cs="Times New Roman"/>
          <w:sz w:val="28"/>
          <w:szCs w:val="28"/>
        </w:rPr>
        <w:t>авный</w:t>
      </w:r>
      <w:r w:rsidR="00C9022F" w:rsidRPr="00C9022F">
        <w:rPr>
          <w:rFonts w:ascii="Times New Roman" w:hAnsi="Times New Roman" w:cs="Times New Roman"/>
          <w:sz w:val="28"/>
          <w:szCs w:val="28"/>
        </w:rPr>
        <w:t xml:space="preserve"> энергетик по строительству Шелякин В. А.</w:t>
      </w:r>
      <w:r w:rsidR="00AA455E">
        <w:rPr>
          <w:rFonts w:ascii="Times New Roman" w:hAnsi="Times New Roman" w:cs="Times New Roman"/>
          <w:sz w:val="28"/>
          <w:szCs w:val="28"/>
        </w:rPr>
        <w:t xml:space="preserve"> </w:t>
      </w:r>
      <w:r w:rsidR="00AA455E" w:rsidRPr="00AA455E">
        <w:rPr>
          <w:rFonts w:ascii="Times New Roman" w:hAnsi="Times New Roman" w:cs="Times New Roman"/>
          <w:sz w:val="28"/>
          <w:szCs w:val="28"/>
        </w:rPr>
        <w:t>Тел8-919-180-85-03</w:t>
      </w:r>
    </w:p>
    <w:p w14:paraId="01FDA8DC" w14:textId="77777777" w:rsidR="00AA455E" w:rsidRDefault="00AA455E" w:rsidP="00C9022F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04E3B3" w14:textId="59083EF8" w:rsidR="0062167A" w:rsidRDefault="004E38CA" w:rsidP="0062167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C20034" w:rsidRPr="00857187">
        <w:rPr>
          <w:rFonts w:ascii="Times New Roman" w:hAnsi="Times New Roman" w:cs="Times New Roman"/>
          <w:sz w:val="28"/>
          <w:szCs w:val="28"/>
        </w:rPr>
        <w:t>;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65816">
          <w:rPr>
            <w:rFonts w:ascii="Times New Roman" w:hAnsi="Times New Roman" w:cs="Times New Roman"/>
            <w:sz w:val="28"/>
            <w:szCs w:val="28"/>
          </w:rPr>
          <w:t>Инструкция претенденту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 </w:t>
      </w:r>
      <w:r w:rsidR="006904E5">
        <w:rPr>
          <w:rFonts w:ascii="Times New Roman" w:hAnsi="Times New Roman" w:cs="Times New Roman"/>
          <w:sz w:val="28"/>
          <w:szCs w:val="28"/>
        </w:rPr>
        <w:t>Приложение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r w:rsidR="006904E5">
        <w:rPr>
          <w:rFonts w:ascii="Times New Roman" w:hAnsi="Times New Roman" w:cs="Times New Roman"/>
          <w:sz w:val="28"/>
          <w:szCs w:val="28"/>
        </w:rPr>
        <w:t>№1.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D3F7C" w:rsidRPr="00365816">
          <w:rPr>
            <w:rFonts w:ascii="Times New Roman" w:hAnsi="Times New Roman" w:cs="Times New Roman"/>
            <w:sz w:val="28"/>
            <w:szCs w:val="28"/>
          </w:rPr>
          <w:t>Техническое задание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 </w:t>
      </w:r>
      <w:r w:rsidR="00F455DE">
        <w:rPr>
          <w:rFonts w:ascii="Times New Roman" w:hAnsi="Times New Roman" w:cs="Times New Roman"/>
          <w:sz w:val="28"/>
          <w:szCs w:val="28"/>
        </w:rPr>
        <w:t>Приложение №2.</w:t>
      </w:r>
      <w:r w:rsidR="00042A75">
        <w:rPr>
          <w:rFonts w:ascii="Times New Roman" w:hAnsi="Times New Roman" w:cs="Times New Roman"/>
          <w:sz w:val="28"/>
          <w:szCs w:val="28"/>
        </w:rPr>
        <w:t xml:space="preserve"> </w:t>
      </w:r>
      <w:r w:rsidR="009D3F7C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="00F455DE" w:rsidRPr="00857187">
        <w:rPr>
          <w:rFonts w:ascii="Times New Roman" w:hAnsi="Times New Roman" w:cs="Times New Roman"/>
          <w:sz w:val="28"/>
          <w:szCs w:val="28"/>
        </w:rPr>
        <w:t>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F03F00">
        <w:rPr>
          <w:rFonts w:ascii="Times New Roman" w:hAnsi="Times New Roman" w:cs="Times New Roman"/>
          <w:sz w:val="28"/>
          <w:szCs w:val="28"/>
        </w:rPr>
        <w:t>ОБЯЗАТЕЛЬНО</w:t>
      </w:r>
      <w:r w:rsidR="00F03F00" w:rsidRPr="009D3F7C">
        <w:rPr>
          <w:rFonts w:ascii="Times New Roman" w:hAnsi="Times New Roman" w:cs="Times New Roman"/>
          <w:sz w:val="28"/>
          <w:szCs w:val="28"/>
        </w:rPr>
        <w:t xml:space="preserve"> </w:t>
      </w:r>
      <w:r w:rsidR="00F03F00">
        <w:rPr>
          <w:rFonts w:ascii="Times New Roman" w:hAnsi="Times New Roman" w:cs="Times New Roman"/>
          <w:sz w:val="28"/>
          <w:szCs w:val="28"/>
        </w:rPr>
        <w:t>-</w:t>
      </w:r>
      <w:r w:rsidR="00460664" w:rsidRPr="00460664">
        <w:rPr>
          <w:rFonts w:ascii="Times New Roman" w:hAnsi="Times New Roman" w:cs="Times New Roman"/>
          <w:sz w:val="28"/>
          <w:szCs w:val="28"/>
        </w:rPr>
        <w:t xml:space="preserve"> </w:t>
      </w:r>
      <w:r w:rsidR="00460664">
        <w:rPr>
          <w:rFonts w:ascii="Times New Roman" w:hAnsi="Times New Roman" w:cs="Times New Roman"/>
          <w:sz w:val="28"/>
          <w:szCs w:val="28"/>
        </w:rPr>
        <w:t>Форма для заполнения коммерческого</w:t>
      </w:r>
      <w:r w:rsidR="0062167A">
        <w:rPr>
          <w:rFonts w:ascii="Times New Roman" w:hAnsi="Times New Roman" w:cs="Times New Roman"/>
          <w:sz w:val="28"/>
          <w:szCs w:val="28"/>
        </w:rPr>
        <w:t>.</w:t>
      </w:r>
    </w:p>
    <w:p w14:paraId="1AB83D68" w14:textId="77777777" w:rsidR="0062167A" w:rsidRDefault="0062167A" w:rsidP="0062167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06DC1F" w14:textId="07BE991F" w:rsidR="004E38CA" w:rsidRDefault="004E38CA" w:rsidP="0062167A">
      <w:pPr>
        <w:snapToGrid w:val="0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3BBA4A75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1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1019C40E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8906C6" w:rsidRPr="00755BCD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</w:t>
      </w:r>
      <w:r w:rsidR="00CE6D58" w:rsidRPr="00FC7011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газоснабжения сушилок </w:t>
      </w:r>
      <w:r w:rsidR="00CE6D58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460664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460664" w:rsidRPr="00755BC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460664" w:rsidRPr="00FC701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60664">
        <w:rPr>
          <w:rFonts w:ascii="Times New Roman" w:hAnsi="Times New Roman" w:cs="Times New Roman"/>
          <w:sz w:val="28"/>
          <w:szCs w:val="28"/>
          <w:lang w:eastAsia="ru-RU"/>
        </w:rPr>
        <w:t>Касторное</w:t>
      </w:r>
      <w:r w:rsidR="00460664" w:rsidRPr="00FC7011">
        <w:rPr>
          <w:rFonts w:ascii="Times New Roman" w:hAnsi="Times New Roman" w:cs="Times New Roman"/>
          <w:sz w:val="28"/>
          <w:szCs w:val="28"/>
          <w:lang w:eastAsia="ru-RU"/>
        </w:rPr>
        <w:t>-АГРО-Инвест»</w:t>
      </w:r>
      <w:r w:rsidR="00CE6D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A010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0B5A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0B5AC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1212D"/>
    <w:rsid w:val="0002564C"/>
    <w:rsid w:val="0002717D"/>
    <w:rsid w:val="0003112D"/>
    <w:rsid w:val="00042A75"/>
    <w:rsid w:val="00074646"/>
    <w:rsid w:val="000821BA"/>
    <w:rsid w:val="00083F5C"/>
    <w:rsid w:val="000A1A53"/>
    <w:rsid w:val="000A3ECA"/>
    <w:rsid w:val="000B15F1"/>
    <w:rsid w:val="000B5ACF"/>
    <w:rsid w:val="000C6479"/>
    <w:rsid w:val="000D3D9B"/>
    <w:rsid w:val="001209DC"/>
    <w:rsid w:val="001416B8"/>
    <w:rsid w:val="00207A9C"/>
    <w:rsid w:val="00231B0D"/>
    <w:rsid w:val="00287A06"/>
    <w:rsid w:val="00297001"/>
    <w:rsid w:val="0034568D"/>
    <w:rsid w:val="00352B9C"/>
    <w:rsid w:val="00365816"/>
    <w:rsid w:val="003767B1"/>
    <w:rsid w:val="0039231A"/>
    <w:rsid w:val="00393723"/>
    <w:rsid w:val="003C72E8"/>
    <w:rsid w:val="003D3A5A"/>
    <w:rsid w:val="003D7229"/>
    <w:rsid w:val="00410423"/>
    <w:rsid w:val="0042346D"/>
    <w:rsid w:val="0043765B"/>
    <w:rsid w:val="00441DD2"/>
    <w:rsid w:val="00460664"/>
    <w:rsid w:val="004B070D"/>
    <w:rsid w:val="004B6AC5"/>
    <w:rsid w:val="004C26F2"/>
    <w:rsid w:val="004D7110"/>
    <w:rsid w:val="004E38CA"/>
    <w:rsid w:val="005123B4"/>
    <w:rsid w:val="0053429A"/>
    <w:rsid w:val="005430A5"/>
    <w:rsid w:val="00543109"/>
    <w:rsid w:val="005673D7"/>
    <w:rsid w:val="005D55A2"/>
    <w:rsid w:val="005D5C73"/>
    <w:rsid w:val="005E293F"/>
    <w:rsid w:val="005E5037"/>
    <w:rsid w:val="0062167A"/>
    <w:rsid w:val="006904E5"/>
    <w:rsid w:val="006D0812"/>
    <w:rsid w:val="006F0266"/>
    <w:rsid w:val="00705DEC"/>
    <w:rsid w:val="00713218"/>
    <w:rsid w:val="00755BCD"/>
    <w:rsid w:val="0077162D"/>
    <w:rsid w:val="00812C69"/>
    <w:rsid w:val="00826152"/>
    <w:rsid w:val="00857187"/>
    <w:rsid w:val="008906C6"/>
    <w:rsid w:val="008B37E4"/>
    <w:rsid w:val="008B3FD2"/>
    <w:rsid w:val="008E7389"/>
    <w:rsid w:val="009322D1"/>
    <w:rsid w:val="00955970"/>
    <w:rsid w:val="00962028"/>
    <w:rsid w:val="0097670E"/>
    <w:rsid w:val="009D3F7C"/>
    <w:rsid w:val="009D46D2"/>
    <w:rsid w:val="00A010B0"/>
    <w:rsid w:val="00A03ED0"/>
    <w:rsid w:val="00A11EF2"/>
    <w:rsid w:val="00A1762D"/>
    <w:rsid w:val="00A54165"/>
    <w:rsid w:val="00A916B5"/>
    <w:rsid w:val="00A942B8"/>
    <w:rsid w:val="00A96BC0"/>
    <w:rsid w:val="00AA455E"/>
    <w:rsid w:val="00AB3A14"/>
    <w:rsid w:val="00AD3841"/>
    <w:rsid w:val="00B321AE"/>
    <w:rsid w:val="00B50777"/>
    <w:rsid w:val="00B507E7"/>
    <w:rsid w:val="00BA0EAE"/>
    <w:rsid w:val="00BC60D7"/>
    <w:rsid w:val="00BD6BB9"/>
    <w:rsid w:val="00BE5FEA"/>
    <w:rsid w:val="00C05C9E"/>
    <w:rsid w:val="00C20034"/>
    <w:rsid w:val="00C40C94"/>
    <w:rsid w:val="00C9022F"/>
    <w:rsid w:val="00CA020F"/>
    <w:rsid w:val="00CA4765"/>
    <w:rsid w:val="00CC75CB"/>
    <w:rsid w:val="00CD2321"/>
    <w:rsid w:val="00CD430C"/>
    <w:rsid w:val="00CE6D58"/>
    <w:rsid w:val="00CF6EC1"/>
    <w:rsid w:val="00D067E6"/>
    <w:rsid w:val="00D10EB2"/>
    <w:rsid w:val="00D2522A"/>
    <w:rsid w:val="00D37EF9"/>
    <w:rsid w:val="00D4075B"/>
    <w:rsid w:val="00D944E4"/>
    <w:rsid w:val="00DA6599"/>
    <w:rsid w:val="00DA7490"/>
    <w:rsid w:val="00DC53C5"/>
    <w:rsid w:val="00E673E6"/>
    <w:rsid w:val="00E83542"/>
    <w:rsid w:val="00E94330"/>
    <w:rsid w:val="00EB5137"/>
    <w:rsid w:val="00EC1B47"/>
    <w:rsid w:val="00ED5CEB"/>
    <w:rsid w:val="00EE68A3"/>
    <w:rsid w:val="00F03F00"/>
    <w:rsid w:val="00F1301D"/>
    <w:rsid w:val="00F16CBA"/>
    <w:rsid w:val="00F455DE"/>
    <w:rsid w:val="00F75EEF"/>
    <w:rsid w:val="00F8462B"/>
    <w:rsid w:val="00F92668"/>
    <w:rsid w:val="00F93983"/>
    <w:rsid w:val="00FC7011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rchase@agroinvest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vapc.ru/wp-content/uploads/2015/01/1589-DD-DVS.x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2f027c-958b-4075-b266-7eaf6b11807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DC0CD-F185-44C3-954C-020AF6FF4265}">
  <ds:schemaRefs>
    <ds:schemaRef ds:uri="http://schemas.microsoft.com/office/2006/metadata/properties"/>
    <ds:schemaRef ds:uri="http://schemas.microsoft.com/office/infopath/2007/PartnerControls"/>
    <ds:schemaRef ds:uri="e72f027c-958b-4075-b266-7eaf6b118073"/>
  </ds:schemaRefs>
</ds:datastoreItem>
</file>

<file path=customXml/itemProps2.xml><?xml version="1.0" encoding="utf-8"?>
<ds:datastoreItem xmlns:ds="http://schemas.openxmlformats.org/officeDocument/2006/customXml" ds:itemID="{558B3E39-EED0-44FC-9D0D-D67895E6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AF458-33EB-4BA7-B570-032332FBC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62</cp:revision>
  <cp:lastPrinted>2019-04-09T16:13:00Z</cp:lastPrinted>
  <dcterms:created xsi:type="dcterms:W3CDTF">2021-04-08T09:12:00Z</dcterms:created>
  <dcterms:modified xsi:type="dcterms:W3CDTF">2021-07-26T13:04:00Z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